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1ABC8" w14:textId="77777777" w:rsidR="00FE1D8D" w:rsidRPr="005002E2" w:rsidRDefault="00FE1D8D" w:rsidP="00FE1D8D">
      <w:pPr>
        <w:pStyle w:val="Heading1"/>
        <w:spacing w:before="0"/>
        <w:rPr>
          <w:rFonts w:ascii="Avenir Next" w:hAnsi="Avenir Next"/>
          <w:color w:val="C00000"/>
          <w:sz w:val="44"/>
          <w:szCs w:val="44"/>
        </w:rPr>
      </w:pPr>
      <w:proofErr w:type="spellStart"/>
      <w:r w:rsidRPr="005002E2">
        <w:rPr>
          <w:rFonts w:ascii="Avenir Next Ultra Light" w:hAnsi="Avenir Next Ultra Light" w:cs="Avenir Next Ultra Light"/>
          <w:color w:val="C00000"/>
          <w:spacing w:val="-14"/>
          <w:kern w:val="1"/>
          <w:sz w:val="96"/>
          <w:szCs w:val="96"/>
        </w:rPr>
        <w:t>ConnectED</w:t>
      </w:r>
      <w:proofErr w:type="spellEnd"/>
      <w:r w:rsidRPr="005002E2">
        <w:rPr>
          <w:rFonts w:ascii="Avenir Next" w:hAnsi="Avenir Next"/>
          <w:color w:val="C00000"/>
          <w:sz w:val="44"/>
          <w:szCs w:val="44"/>
        </w:rPr>
        <w:t xml:space="preserve"> </w:t>
      </w:r>
    </w:p>
    <w:p w14:paraId="452816E2" w14:textId="2E02C66D" w:rsidR="00FE1D8D" w:rsidRDefault="00FE1D8D" w:rsidP="00FE1D8D">
      <w:pPr>
        <w:pStyle w:val="Heading1"/>
        <w:spacing w:before="0"/>
        <w:rPr>
          <w:rFonts w:ascii="Avenir Next" w:hAnsi="Avenir Next"/>
          <w:color w:val="C00000"/>
          <w:sz w:val="36"/>
          <w:szCs w:val="36"/>
        </w:rPr>
      </w:pPr>
      <w:r w:rsidRPr="005002E2">
        <w:rPr>
          <w:rFonts w:ascii="Avenir Next" w:hAnsi="Avenir Next"/>
          <w:b/>
          <w:bCs/>
          <w:color w:val="C00000"/>
          <w:sz w:val="36"/>
          <w:szCs w:val="36"/>
        </w:rPr>
        <w:t>Connect</w:t>
      </w:r>
      <w:r w:rsidRPr="005002E2">
        <w:rPr>
          <w:rFonts w:ascii="Avenir Next" w:hAnsi="Avenir Next"/>
          <w:color w:val="C00000"/>
          <w:sz w:val="36"/>
          <w:szCs w:val="36"/>
        </w:rPr>
        <w:t xml:space="preserve">ing </w:t>
      </w:r>
      <w:r w:rsidRPr="007A0619">
        <w:rPr>
          <w:rFonts w:ascii="Avenir Next" w:hAnsi="Avenir Next"/>
          <w:b/>
          <w:bCs/>
          <w:color w:val="C00000"/>
          <w:sz w:val="36"/>
          <w:szCs w:val="36"/>
        </w:rPr>
        <w:t>E</w:t>
      </w:r>
      <w:r w:rsidRPr="005002E2">
        <w:rPr>
          <w:rFonts w:ascii="Avenir Next" w:hAnsi="Avenir Next"/>
          <w:color w:val="C00000"/>
          <w:sz w:val="36"/>
          <w:szCs w:val="36"/>
        </w:rPr>
        <w:t xml:space="preserve">vidence with </w:t>
      </w:r>
      <w:r w:rsidRPr="005002E2">
        <w:rPr>
          <w:rFonts w:ascii="Avenir Next" w:hAnsi="Avenir Next"/>
          <w:b/>
          <w:bCs/>
          <w:color w:val="C00000"/>
          <w:sz w:val="36"/>
          <w:szCs w:val="36"/>
        </w:rPr>
        <w:t>D</w:t>
      </w:r>
      <w:r w:rsidRPr="005002E2">
        <w:rPr>
          <w:rFonts w:ascii="Avenir Next" w:hAnsi="Avenir Next"/>
          <w:color w:val="C00000"/>
          <w:sz w:val="36"/>
          <w:szCs w:val="36"/>
        </w:rPr>
        <w:t>ecision-</w:t>
      </w:r>
      <w:r w:rsidRPr="007A0619">
        <w:rPr>
          <w:rFonts w:ascii="Avenir Next" w:hAnsi="Avenir Next"/>
          <w:color w:val="C00000"/>
          <w:sz w:val="36"/>
          <w:szCs w:val="36"/>
        </w:rPr>
        <w:t>M</w:t>
      </w:r>
      <w:r w:rsidRPr="005002E2">
        <w:rPr>
          <w:rFonts w:ascii="Avenir Next" w:hAnsi="Avenir Next"/>
          <w:color w:val="C00000"/>
          <w:sz w:val="36"/>
          <w:szCs w:val="36"/>
        </w:rPr>
        <w:t>aking</w:t>
      </w:r>
    </w:p>
    <w:p w14:paraId="3B8313C6" w14:textId="2E9A540B" w:rsidR="00FE1D8D" w:rsidRDefault="00FE1D8D" w:rsidP="00FE1D8D"/>
    <w:p w14:paraId="7196FDEA" w14:textId="08D3245C" w:rsidR="00FE1D8D" w:rsidRPr="00E13E52" w:rsidRDefault="00FE1D8D" w:rsidP="00FE1D8D">
      <w:pPr>
        <w:rPr>
          <w:rFonts w:ascii="Avenir Next" w:hAnsi="Avenir Next"/>
          <w:sz w:val="28"/>
          <w:szCs w:val="28"/>
        </w:rPr>
      </w:pPr>
      <w:r w:rsidRPr="00E13E52">
        <w:rPr>
          <w:rFonts w:ascii="Avenir Next" w:hAnsi="Avenir Next"/>
          <w:sz w:val="28"/>
          <w:szCs w:val="28"/>
        </w:rPr>
        <w:t>FURTHER INFORMATION about</w:t>
      </w:r>
      <w:r w:rsidR="00AA4A10">
        <w:rPr>
          <w:rFonts w:ascii="Avenir Next" w:hAnsi="Avenir Next"/>
          <w:sz w:val="28"/>
          <w:szCs w:val="28"/>
        </w:rPr>
        <w:t xml:space="preserve"> the roles that we are looking for</w:t>
      </w:r>
      <w:r w:rsidRPr="00E13E52">
        <w:rPr>
          <w:rFonts w:ascii="Avenir Next" w:hAnsi="Avenir Next"/>
          <w:sz w:val="28"/>
          <w:szCs w:val="28"/>
        </w:rPr>
        <w:t>:</w:t>
      </w:r>
    </w:p>
    <w:p w14:paraId="49DCBFFE" w14:textId="34BE4EFD" w:rsidR="00FE1D8D" w:rsidRDefault="00FE1D8D" w:rsidP="00FE1D8D"/>
    <w:p w14:paraId="03E8FFFA" w14:textId="2280967D" w:rsidR="00FE1D8D" w:rsidRPr="00FE1D8D" w:rsidRDefault="00FE1D8D" w:rsidP="001F092A">
      <w:pPr>
        <w:pStyle w:val="Heading2"/>
        <w:numPr>
          <w:ilvl w:val="0"/>
          <w:numId w:val="1"/>
        </w:numPr>
        <w:rPr>
          <w:rFonts w:ascii="Avenir Next" w:hAnsi="Avenir Next"/>
          <w:color w:val="C00000"/>
        </w:rPr>
      </w:pPr>
      <w:r w:rsidRPr="00FE1D8D">
        <w:rPr>
          <w:rFonts w:ascii="Avenir Next" w:hAnsi="Avenir Next"/>
          <w:color w:val="C00000"/>
        </w:rPr>
        <w:t>The Service User and Carer Advisory Group</w:t>
      </w:r>
      <w:r w:rsidR="00AA4A10">
        <w:rPr>
          <w:rFonts w:ascii="Avenir Next" w:hAnsi="Avenir Next"/>
          <w:color w:val="C00000"/>
        </w:rPr>
        <w:t xml:space="preserve"> (SUCAG)</w:t>
      </w:r>
    </w:p>
    <w:p w14:paraId="0003183B" w14:textId="7AF17B3E" w:rsidR="007F2B70" w:rsidRDefault="009861FD" w:rsidP="00E275E0">
      <w:pPr>
        <w:spacing w:before="120"/>
        <w:rPr>
          <w:rFonts w:ascii="Avenir Next" w:hAnsi="Avenir Next"/>
        </w:rPr>
      </w:pPr>
      <w:r w:rsidRPr="009861FD">
        <w:rPr>
          <w:rFonts w:ascii="Avenir Next" w:hAnsi="Avenir Next"/>
          <w:color w:val="C00000"/>
        </w:rPr>
        <w:t>Role</w:t>
      </w:r>
      <w:r>
        <w:rPr>
          <w:rFonts w:ascii="Avenir Next" w:hAnsi="Avenir Next"/>
        </w:rPr>
        <w:t xml:space="preserve"> </w:t>
      </w:r>
      <w:r w:rsidR="00FE1D8D" w:rsidRPr="00E275E0">
        <w:rPr>
          <w:rFonts w:ascii="Avenir Next" w:hAnsi="Avenir Next"/>
        </w:rPr>
        <w:t xml:space="preserve">This group is one of the two groups overseeing the work of the </w:t>
      </w:r>
      <w:proofErr w:type="spellStart"/>
      <w:r>
        <w:rPr>
          <w:rFonts w:ascii="Avenir Next" w:hAnsi="Avenir Next"/>
        </w:rPr>
        <w:t>ConnectED</w:t>
      </w:r>
      <w:proofErr w:type="spellEnd"/>
      <w:r>
        <w:rPr>
          <w:rFonts w:ascii="Avenir Next" w:hAnsi="Avenir Next"/>
        </w:rPr>
        <w:t xml:space="preserve"> </w:t>
      </w:r>
      <w:r w:rsidR="00FE1D8D" w:rsidRPr="00E275E0">
        <w:rPr>
          <w:rFonts w:ascii="Avenir Next" w:hAnsi="Avenir Next"/>
        </w:rPr>
        <w:t xml:space="preserve">project. </w:t>
      </w:r>
      <w:r w:rsidR="00E275E0" w:rsidRPr="00E275E0">
        <w:rPr>
          <w:rFonts w:ascii="Avenir Next" w:hAnsi="Avenir Next"/>
        </w:rPr>
        <w:t xml:space="preserve"> The Group will provide expert opinion and advice on each aspect of the project, throughout its life</w:t>
      </w:r>
      <w:r w:rsidR="00AA4A10">
        <w:rPr>
          <w:rFonts w:ascii="Avenir Next" w:hAnsi="Avenir Next"/>
        </w:rPr>
        <w:t xml:space="preserve"> of 3.5 years.</w:t>
      </w:r>
      <w:r w:rsidR="00E275E0" w:rsidRPr="00E275E0">
        <w:rPr>
          <w:rFonts w:ascii="Avenir Next" w:hAnsi="Avenir Next"/>
        </w:rPr>
        <w:t xml:space="preserve"> </w:t>
      </w:r>
    </w:p>
    <w:p w14:paraId="6B193225" w14:textId="1D11E99E" w:rsidR="00E275E0" w:rsidRPr="00E275E0" w:rsidRDefault="009861FD" w:rsidP="00E275E0">
      <w:pPr>
        <w:spacing w:before="120"/>
        <w:rPr>
          <w:rFonts w:ascii="Avenir Next" w:hAnsi="Avenir Next"/>
          <w:color w:val="000000" w:themeColor="text1"/>
        </w:rPr>
      </w:pPr>
      <w:r w:rsidRPr="009861FD">
        <w:rPr>
          <w:rFonts w:ascii="Avenir Next" w:hAnsi="Avenir Next"/>
          <w:color w:val="C00000"/>
        </w:rPr>
        <w:t xml:space="preserve">Membership </w:t>
      </w:r>
      <w:r w:rsidRPr="009861FD">
        <w:rPr>
          <w:rFonts w:ascii="Avenir Next" w:hAnsi="Avenir Next"/>
          <w:color w:val="000000" w:themeColor="text1"/>
        </w:rPr>
        <w:t xml:space="preserve">In </w:t>
      </w:r>
      <w:r>
        <w:rPr>
          <w:rFonts w:ascii="Avenir Next" w:hAnsi="Avenir Next"/>
        </w:rPr>
        <w:t xml:space="preserve">order to ensure there is </w:t>
      </w:r>
      <w:r w:rsidRPr="00E275E0">
        <w:rPr>
          <w:rFonts w:ascii="Avenir Next" w:hAnsi="Avenir Next"/>
          <w:color w:val="000000" w:themeColor="text1"/>
        </w:rPr>
        <w:t>a broad range of perspectives</w:t>
      </w:r>
      <w:r>
        <w:rPr>
          <w:rFonts w:ascii="Avenir Next" w:hAnsi="Avenir Next"/>
          <w:color w:val="000000" w:themeColor="text1"/>
        </w:rPr>
        <w:t>, m</w:t>
      </w:r>
      <w:r w:rsidR="00E275E0" w:rsidRPr="00E275E0">
        <w:rPr>
          <w:rFonts w:ascii="Avenir Next" w:hAnsi="Avenir Next"/>
        </w:rPr>
        <w:t xml:space="preserve">embers will be selected </w:t>
      </w:r>
      <w:r w:rsidR="007F2B70" w:rsidRPr="00E275E0">
        <w:rPr>
          <w:rFonts w:ascii="Avenir Next" w:hAnsi="Avenir Next"/>
        </w:rPr>
        <w:t>based on</w:t>
      </w:r>
      <w:r w:rsidR="00E275E0" w:rsidRPr="00E275E0">
        <w:rPr>
          <w:rFonts w:ascii="Avenir Next" w:hAnsi="Avenir Next"/>
        </w:rPr>
        <w:t xml:space="preserve"> their expertise in different fields of Adult Social </w:t>
      </w:r>
      <w:r w:rsidR="00090D4F">
        <w:rPr>
          <w:rFonts w:ascii="Avenir Next" w:hAnsi="Avenir Next"/>
        </w:rPr>
        <w:t xml:space="preserve">Care </w:t>
      </w:r>
      <w:proofErr w:type="gramStart"/>
      <w:r w:rsidRPr="00E275E0">
        <w:rPr>
          <w:rFonts w:ascii="Avenir Next" w:hAnsi="Avenir Next"/>
          <w:i/>
        </w:rPr>
        <w:t>e.g.</w:t>
      </w:r>
      <w:proofErr w:type="gramEnd"/>
      <w:r w:rsidRPr="00E275E0">
        <w:rPr>
          <w:rFonts w:ascii="Avenir Next" w:hAnsi="Avenir Next"/>
        </w:rPr>
        <w:t xml:space="preserve"> adult mental health, older adults, dementia, carers, physical disability, </w:t>
      </w:r>
      <w:r w:rsidR="00090D4F">
        <w:rPr>
          <w:rFonts w:ascii="Avenir Next" w:hAnsi="Avenir Next"/>
        </w:rPr>
        <w:t>intellectual/</w:t>
      </w:r>
      <w:r w:rsidRPr="00E275E0">
        <w:rPr>
          <w:rFonts w:ascii="Avenir Next" w:hAnsi="Avenir Next"/>
        </w:rPr>
        <w:t>learning disability.</w:t>
      </w:r>
    </w:p>
    <w:p w14:paraId="4F1201FA" w14:textId="77777777" w:rsidR="006F2852" w:rsidRDefault="00E275E0" w:rsidP="00E275E0">
      <w:pPr>
        <w:spacing w:before="120"/>
        <w:rPr>
          <w:rFonts w:ascii="Avenir Next" w:hAnsi="Avenir Next"/>
          <w:color w:val="000000" w:themeColor="text1"/>
        </w:rPr>
      </w:pPr>
      <w:r w:rsidRPr="00E275E0">
        <w:rPr>
          <w:rFonts w:ascii="Avenir Next" w:hAnsi="Avenir Next"/>
          <w:color w:val="000000" w:themeColor="text1"/>
        </w:rPr>
        <w:t xml:space="preserve">Panel members will be recruited from </w:t>
      </w:r>
      <w:r>
        <w:rPr>
          <w:rFonts w:ascii="Avenir Next" w:hAnsi="Avenir Next"/>
          <w:color w:val="000000" w:themeColor="text1"/>
        </w:rPr>
        <w:t xml:space="preserve">areas served by </w:t>
      </w:r>
      <w:r w:rsidRPr="00E275E0">
        <w:rPr>
          <w:rFonts w:ascii="Avenir Next" w:hAnsi="Avenir Next"/>
          <w:color w:val="000000" w:themeColor="text1"/>
        </w:rPr>
        <w:t>all the project partners, including</w:t>
      </w:r>
      <w:r w:rsidR="006F2852">
        <w:rPr>
          <w:rFonts w:ascii="Avenir Next" w:hAnsi="Avenir Next"/>
          <w:color w:val="000000" w:themeColor="text1"/>
        </w:rPr>
        <w:t>:</w:t>
      </w:r>
    </w:p>
    <w:p w14:paraId="0EA5BC22" w14:textId="56218BFD" w:rsidR="006F2852" w:rsidRDefault="00E275E0" w:rsidP="006F2852">
      <w:pPr>
        <w:pStyle w:val="ListParagraph"/>
        <w:numPr>
          <w:ilvl w:val="0"/>
          <w:numId w:val="3"/>
        </w:numPr>
        <w:spacing w:before="120"/>
        <w:rPr>
          <w:rFonts w:ascii="Avenir Next" w:hAnsi="Avenir Next"/>
          <w:color w:val="000000" w:themeColor="text1"/>
        </w:rPr>
      </w:pPr>
      <w:r w:rsidRPr="00240FFF">
        <w:rPr>
          <w:rFonts w:ascii="Avenir Next" w:hAnsi="Avenir Next"/>
          <w:color w:val="000000" w:themeColor="text1"/>
        </w:rPr>
        <w:t>the three local authorities</w:t>
      </w:r>
      <w:r w:rsidR="00AA4A10">
        <w:rPr>
          <w:rFonts w:ascii="Avenir Next" w:hAnsi="Avenir Next"/>
          <w:color w:val="000000" w:themeColor="text1"/>
        </w:rPr>
        <w:t xml:space="preserve">: Bristol, </w:t>
      </w:r>
      <w:r w:rsidR="00EE234F">
        <w:rPr>
          <w:rFonts w:ascii="Avenir Next" w:hAnsi="Avenir Next"/>
          <w:color w:val="000000" w:themeColor="text1"/>
        </w:rPr>
        <w:t xml:space="preserve">North </w:t>
      </w:r>
      <w:proofErr w:type="gramStart"/>
      <w:r w:rsidR="00EE234F">
        <w:rPr>
          <w:rFonts w:ascii="Avenir Next" w:hAnsi="Avenir Next"/>
          <w:color w:val="000000" w:themeColor="text1"/>
        </w:rPr>
        <w:t>Somerset</w:t>
      </w:r>
      <w:proofErr w:type="gramEnd"/>
      <w:r w:rsidR="00240FFF">
        <w:rPr>
          <w:rFonts w:ascii="Avenir Next" w:hAnsi="Avenir Next"/>
          <w:color w:val="000000" w:themeColor="text1"/>
        </w:rPr>
        <w:t xml:space="preserve"> and </w:t>
      </w:r>
      <w:r w:rsidR="00AA4A10">
        <w:rPr>
          <w:rFonts w:ascii="Avenir Next" w:hAnsi="Avenir Next"/>
          <w:color w:val="000000" w:themeColor="text1"/>
        </w:rPr>
        <w:t>South Glo</w:t>
      </w:r>
      <w:r w:rsidR="001D182D">
        <w:rPr>
          <w:rFonts w:ascii="Avenir Next" w:hAnsi="Avenir Next"/>
          <w:color w:val="000000" w:themeColor="text1"/>
        </w:rPr>
        <w:t>ucestershire</w:t>
      </w:r>
    </w:p>
    <w:p w14:paraId="71E28E66" w14:textId="5A343EFC" w:rsidR="006F2852" w:rsidRDefault="00E275E0" w:rsidP="006F2852">
      <w:pPr>
        <w:pStyle w:val="ListParagraph"/>
        <w:numPr>
          <w:ilvl w:val="0"/>
          <w:numId w:val="3"/>
        </w:numPr>
        <w:spacing w:before="120"/>
        <w:rPr>
          <w:rFonts w:ascii="Avenir Next" w:hAnsi="Avenir Next"/>
          <w:color w:val="000000" w:themeColor="text1"/>
        </w:rPr>
      </w:pPr>
      <w:r w:rsidRPr="00240FFF">
        <w:rPr>
          <w:rFonts w:ascii="Avenir Next" w:hAnsi="Avenir Next"/>
          <w:color w:val="000000" w:themeColor="text1"/>
        </w:rPr>
        <w:t>Sirona</w:t>
      </w:r>
      <w:r w:rsidR="00AA4A10">
        <w:rPr>
          <w:rFonts w:ascii="Avenir Next" w:hAnsi="Avenir Next"/>
          <w:color w:val="000000" w:themeColor="text1"/>
        </w:rPr>
        <w:t xml:space="preserve"> </w:t>
      </w:r>
    </w:p>
    <w:p w14:paraId="343104F4" w14:textId="25A3B69F" w:rsidR="006F2852" w:rsidRDefault="00E275E0" w:rsidP="006F2852">
      <w:pPr>
        <w:pStyle w:val="ListParagraph"/>
        <w:numPr>
          <w:ilvl w:val="0"/>
          <w:numId w:val="3"/>
        </w:numPr>
        <w:spacing w:before="120"/>
        <w:rPr>
          <w:rFonts w:ascii="Avenir Next" w:hAnsi="Avenir Next"/>
          <w:color w:val="000000" w:themeColor="text1"/>
        </w:rPr>
      </w:pPr>
      <w:proofErr w:type="spellStart"/>
      <w:r w:rsidRPr="00E96D3E">
        <w:rPr>
          <w:rFonts w:ascii="Avenir Next" w:hAnsi="Avenir Next"/>
          <w:color w:val="000000" w:themeColor="text1"/>
        </w:rPr>
        <w:t>Dhek</w:t>
      </w:r>
      <w:proofErr w:type="spellEnd"/>
      <w:r w:rsidRPr="00E96D3E">
        <w:rPr>
          <w:rFonts w:ascii="Avenir Next" w:hAnsi="Avenir Next"/>
          <w:color w:val="000000" w:themeColor="text1"/>
        </w:rPr>
        <w:t xml:space="preserve"> </w:t>
      </w:r>
      <w:proofErr w:type="spellStart"/>
      <w:r w:rsidRPr="00E96D3E">
        <w:rPr>
          <w:rFonts w:ascii="Avenir Next" w:hAnsi="Avenir Next"/>
          <w:color w:val="000000" w:themeColor="text1"/>
        </w:rPr>
        <w:t>Bhal</w:t>
      </w:r>
      <w:proofErr w:type="spellEnd"/>
    </w:p>
    <w:p w14:paraId="66653D0F" w14:textId="3660458E" w:rsidR="002A08F7" w:rsidRDefault="00FB5FA7" w:rsidP="006F2852">
      <w:pPr>
        <w:pStyle w:val="ListParagraph"/>
        <w:numPr>
          <w:ilvl w:val="0"/>
          <w:numId w:val="3"/>
        </w:numPr>
        <w:spacing w:before="120"/>
        <w:rPr>
          <w:rFonts w:ascii="Avenir Next" w:hAnsi="Avenir Next"/>
          <w:color w:val="000000" w:themeColor="text1"/>
        </w:rPr>
      </w:pPr>
      <w:r w:rsidRPr="00E96D3E">
        <w:rPr>
          <w:rFonts w:ascii="Avenir Next" w:hAnsi="Avenir Next"/>
          <w:color w:val="000000" w:themeColor="text1"/>
        </w:rPr>
        <w:t xml:space="preserve">and </w:t>
      </w:r>
      <w:r w:rsidR="00136B05">
        <w:rPr>
          <w:rFonts w:ascii="Avenir Next" w:hAnsi="Avenir Next"/>
          <w:color w:val="000000" w:themeColor="text1"/>
        </w:rPr>
        <w:t xml:space="preserve">other </w:t>
      </w:r>
      <w:r w:rsidR="00AA4A10">
        <w:rPr>
          <w:rFonts w:ascii="Avenir Next" w:hAnsi="Avenir Next"/>
          <w:color w:val="000000" w:themeColor="text1"/>
        </w:rPr>
        <w:t xml:space="preserve">local </w:t>
      </w:r>
      <w:r w:rsidR="00136B05">
        <w:rPr>
          <w:rFonts w:ascii="Avenir Next" w:hAnsi="Avenir Next"/>
          <w:color w:val="000000" w:themeColor="text1"/>
        </w:rPr>
        <w:t>community support organisations</w:t>
      </w:r>
      <w:r w:rsidR="00612607" w:rsidRPr="00E96D3E">
        <w:rPr>
          <w:rFonts w:ascii="Avenir Next" w:hAnsi="Avenir Next"/>
          <w:color w:val="000000" w:themeColor="text1"/>
        </w:rPr>
        <w:t>.</w:t>
      </w:r>
    </w:p>
    <w:p w14:paraId="760AD72C" w14:textId="0B8FC226" w:rsidR="00090D4F" w:rsidRPr="00415928" w:rsidRDefault="00612607" w:rsidP="002A08F7">
      <w:pPr>
        <w:spacing w:before="120"/>
        <w:rPr>
          <w:rFonts w:ascii="Avenir Next" w:hAnsi="Avenir Next"/>
          <w:color w:val="000000" w:themeColor="text1"/>
        </w:rPr>
      </w:pPr>
      <w:r w:rsidRPr="00E96D3E">
        <w:rPr>
          <w:rFonts w:ascii="Avenir Next" w:hAnsi="Avenir Next"/>
          <w:color w:val="000000" w:themeColor="text1"/>
        </w:rPr>
        <w:t>M</w:t>
      </w:r>
      <w:r w:rsidR="00090D4F" w:rsidRPr="00E96D3E">
        <w:rPr>
          <w:rFonts w:ascii="Avenir Next" w:hAnsi="Avenir Next"/>
          <w:color w:val="000000" w:themeColor="text1"/>
        </w:rPr>
        <w:t xml:space="preserve">embership </w:t>
      </w:r>
      <w:r w:rsidR="00AA4A10">
        <w:rPr>
          <w:rFonts w:ascii="Avenir Next" w:hAnsi="Avenir Next"/>
          <w:color w:val="000000" w:themeColor="text1"/>
        </w:rPr>
        <w:t xml:space="preserve">of the SUCAG </w:t>
      </w:r>
      <w:r w:rsidR="00090D4F" w:rsidRPr="00E96D3E">
        <w:rPr>
          <w:rFonts w:ascii="Avenir Next" w:hAnsi="Avenir Next"/>
          <w:color w:val="000000" w:themeColor="text1"/>
        </w:rPr>
        <w:t xml:space="preserve">is open to those who have experience of adult social care services, </w:t>
      </w:r>
      <w:r w:rsidR="00090D4F" w:rsidRPr="00415928">
        <w:rPr>
          <w:rFonts w:ascii="Avenir Next" w:hAnsi="Avenir Next"/>
          <w:color w:val="000000" w:themeColor="text1"/>
        </w:rPr>
        <w:t>carers, and representatives from community support organisations</w:t>
      </w:r>
      <w:r w:rsidR="00415928">
        <w:rPr>
          <w:rFonts w:ascii="Avenir Next" w:hAnsi="Avenir Next"/>
          <w:color w:val="000000" w:themeColor="text1"/>
        </w:rPr>
        <w:t>.</w:t>
      </w:r>
      <w:r w:rsidR="00415928" w:rsidDel="00415928">
        <w:rPr>
          <w:rFonts w:ascii="Avenir Next" w:hAnsi="Avenir Next"/>
          <w:color w:val="000000" w:themeColor="text1"/>
        </w:rPr>
        <w:t xml:space="preserve"> </w:t>
      </w:r>
    </w:p>
    <w:p w14:paraId="5E786F10" w14:textId="0D5A95B8" w:rsidR="00E275E0" w:rsidRDefault="009861FD" w:rsidP="00E275E0">
      <w:pPr>
        <w:spacing w:before="120"/>
        <w:rPr>
          <w:rFonts w:ascii="Avenir Next" w:hAnsi="Avenir Next"/>
        </w:rPr>
      </w:pPr>
      <w:r>
        <w:rPr>
          <w:rFonts w:ascii="Avenir Next" w:hAnsi="Avenir Next"/>
          <w:color w:val="C00000"/>
        </w:rPr>
        <w:t xml:space="preserve">Expectations </w:t>
      </w:r>
      <w:r w:rsidR="00E275E0">
        <w:rPr>
          <w:rFonts w:ascii="Avenir Next" w:hAnsi="Avenir Next"/>
        </w:rPr>
        <w:t>Members of the Advisory Group will be expected to attend four meetings a year, and to have prepared thoroughly for each meeting by reading papers</w:t>
      </w:r>
      <w:r w:rsidR="00C71E7A">
        <w:rPr>
          <w:rFonts w:ascii="Avenir Next" w:hAnsi="Avenir Next"/>
        </w:rPr>
        <w:t xml:space="preserve"> in advance. These will be circulated at least one working week prior to each meeting.</w:t>
      </w:r>
    </w:p>
    <w:p w14:paraId="37686296" w14:textId="64E51CD8" w:rsidR="00C71E7A" w:rsidRDefault="00C71E7A" w:rsidP="00E275E0">
      <w:pPr>
        <w:spacing w:before="120"/>
        <w:rPr>
          <w:rFonts w:ascii="Avenir Next" w:hAnsi="Avenir Next"/>
        </w:rPr>
      </w:pPr>
      <w:r>
        <w:rPr>
          <w:rFonts w:ascii="Avenir Next" w:hAnsi="Avenir Next"/>
        </w:rPr>
        <w:t>Members of th</w:t>
      </w:r>
      <w:r w:rsidR="00AA4A10">
        <w:rPr>
          <w:rFonts w:ascii="Avenir Next" w:hAnsi="Avenir Next"/>
        </w:rPr>
        <w:t>e SUCAG</w:t>
      </w:r>
      <w:r>
        <w:rPr>
          <w:rFonts w:ascii="Avenir Next" w:hAnsi="Avenir Next"/>
        </w:rPr>
        <w:t xml:space="preserve"> will elect a Chair and the Chair</w:t>
      </w:r>
      <w:r w:rsidR="00AA4A10">
        <w:rPr>
          <w:rFonts w:ascii="Avenir Next" w:hAnsi="Avenir Next"/>
        </w:rPr>
        <w:t>. O</w:t>
      </w:r>
      <w:r>
        <w:rPr>
          <w:rFonts w:ascii="Avenir Next" w:hAnsi="Avenir Next"/>
        </w:rPr>
        <w:t xml:space="preserve">ne other member of the Group will attend each member of the </w:t>
      </w:r>
      <w:proofErr w:type="spellStart"/>
      <w:r w:rsidR="00AA4A10">
        <w:rPr>
          <w:rFonts w:ascii="Avenir Next" w:hAnsi="Avenir Next"/>
        </w:rPr>
        <w:t>ConnectED</w:t>
      </w:r>
      <w:proofErr w:type="spellEnd"/>
      <w:r w:rsidR="00AA4A10">
        <w:rPr>
          <w:rFonts w:ascii="Avenir Next" w:hAnsi="Avenir Next"/>
        </w:rPr>
        <w:t xml:space="preserve"> </w:t>
      </w:r>
      <w:r>
        <w:rPr>
          <w:rFonts w:ascii="Avenir Next" w:hAnsi="Avenir Next"/>
        </w:rPr>
        <w:t>Programme Board</w:t>
      </w:r>
      <w:r w:rsidR="00AA1A28">
        <w:rPr>
          <w:rFonts w:ascii="Avenir Next" w:hAnsi="Avenir Next"/>
        </w:rPr>
        <w:t xml:space="preserve"> (see below**)</w:t>
      </w:r>
      <w:r>
        <w:rPr>
          <w:rFonts w:ascii="Avenir Next" w:hAnsi="Avenir Next"/>
        </w:rPr>
        <w:t xml:space="preserve">. This is the Board that has overall oversight of the project, and its membership is set out below, together with its overall </w:t>
      </w:r>
      <w:r w:rsidR="00AA4A10">
        <w:rPr>
          <w:rFonts w:ascii="Avenir Next" w:hAnsi="Avenir Next"/>
        </w:rPr>
        <w:t>purpose</w:t>
      </w:r>
      <w:r>
        <w:rPr>
          <w:rFonts w:ascii="Avenir Next" w:hAnsi="Avenir Next"/>
        </w:rPr>
        <w:t xml:space="preserve">. </w:t>
      </w:r>
      <w:r w:rsidR="00AA1A28">
        <w:rPr>
          <w:rFonts w:ascii="Avenir Next" w:hAnsi="Avenir Next"/>
        </w:rPr>
        <w:t xml:space="preserve"> </w:t>
      </w:r>
      <w:r>
        <w:rPr>
          <w:rFonts w:ascii="Avenir Next" w:hAnsi="Avenir Next"/>
        </w:rPr>
        <w:t>The Board will be co-chaired with a member of the Service User and Carer Advisory Group.</w:t>
      </w:r>
    </w:p>
    <w:p w14:paraId="670330F5" w14:textId="4DF4CC9B" w:rsidR="00AA1A28" w:rsidRDefault="004B5796" w:rsidP="00E275E0">
      <w:pPr>
        <w:spacing w:before="120"/>
        <w:rPr>
          <w:rFonts w:ascii="Avenir Next" w:hAnsi="Avenir Next"/>
        </w:rPr>
      </w:pPr>
      <w:r>
        <w:rPr>
          <w:rFonts w:ascii="Avenir Next" w:hAnsi="Avenir Next"/>
          <w:color w:val="C00000"/>
        </w:rPr>
        <w:t xml:space="preserve">Payment </w:t>
      </w:r>
      <w:r w:rsidR="00AA1A28">
        <w:rPr>
          <w:rFonts w:ascii="Avenir Next" w:hAnsi="Avenir Next"/>
        </w:rPr>
        <w:t xml:space="preserve">Members of the Service User and Carer Advisory Group </w:t>
      </w:r>
      <w:r w:rsidR="00AA1A28" w:rsidRPr="00A8332B">
        <w:rPr>
          <w:rFonts w:ascii="Avenir Next" w:hAnsi="Avenir Next"/>
        </w:rPr>
        <w:t xml:space="preserve">will be </w:t>
      </w:r>
      <w:r>
        <w:rPr>
          <w:rFonts w:ascii="Avenir Next" w:hAnsi="Avenir Next"/>
        </w:rPr>
        <w:t xml:space="preserve">offered </w:t>
      </w:r>
      <w:r w:rsidR="00AA1A28">
        <w:rPr>
          <w:rFonts w:ascii="Avenir Next" w:hAnsi="Avenir Next"/>
        </w:rPr>
        <w:t>£75 per meeting</w:t>
      </w:r>
      <w:r w:rsidR="00300107">
        <w:rPr>
          <w:rFonts w:ascii="Avenir Next" w:hAnsi="Avenir Next"/>
        </w:rPr>
        <w:t xml:space="preserve"> (including two hours meeting time plus preparation), for meetings of </w:t>
      </w:r>
      <w:r w:rsidR="00AA4A10">
        <w:rPr>
          <w:rFonts w:ascii="Avenir Next" w:hAnsi="Avenir Next"/>
        </w:rPr>
        <w:t xml:space="preserve">both </w:t>
      </w:r>
      <w:r w:rsidR="00300107">
        <w:rPr>
          <w:rFonts w:ascii="Avenir Next" w:hAnsi="Avenir Next"/>
        </w:rPr>
        <w:t xml:space="preserve">the Service User and Carer Advisory Group and for meetings of the Programme Board. </w:t>
      </w:r>
      <w:r>
        <w:rPr>
          <w:rFonts w:ascii="Avenir Next" w:hAnsi="Avenir Next"/>
        </w:rPr>
        <w:t>Individual arrangements for payments can be made</w:t>
      </w:r>
      <w:r w:rsidR="00333D33">
        <w:rPr>
          <w:rFonts w:ascii="Avenir Next" w:hAnsi="Avenir Next"/>
        </w:rPr>
        <w:t xml:space="preserve"> and t</w:t>
      </w:r>
      <w:r w:rsidR="00300107">
        <w:rPr>
          <w:rFonts w:ascii="Avenir Next" w:hAnsi="Avenir Next"/>
        </w:rPr>
        <w:t>ravel expenses and refreshments (where appropriate) will also be provided.</w:t>
      </w:r>
    </w:p>
    <w:p w14:paraId="3FEDDB0B" w14:textId="483606B7" w:rsidR="001F092A" w:rsidRPr="00FE1D8D" w:rsidRDefault="001F092A" w:rsidP="001F092A">
      <w:pPr>
        <w:pStyle w:val="Heading2"/>
        <w:numPr>
          <w:ilvl w:val="0"/>
          <w:numId w:val="1"/>
        </w:numPr>
        <w:spacing w:before="240"/>
        <w:rPr>
          <w:rFonts w:ascii="Avenir Next" w:hAnsi="Avenir Next"/>
          <w:color w:val="C00000"/>
        </w:rPr>
      </w:pPr>
      <w:r w:rsidRPr="00FE1D8D">
        <w:rPr>
          <w:rFonts w:ascii="Avenir Next" w:hAnsi="Avenir Next"/>
          <w:color w:val="C00000"/>
        </w:rPr>
        <w:lastRenderedPageBreak/>
        <w:t xml:space="preserve">The </w:t>
      </w:r>
      <w:r>
        <w:rPr>
          <w:rFonts w:ascii="Avenir Next" w:hAnsi="Avenir Next"/>
          <w:color w:val="C00000"/>
        </w:rPr>
        <w:t>Experts by Experience Panel</w:t>
      </w:r>
    </w:p>
    <w:p w14:paraId="1021A5A8" w14:textId="25E63C38" w:rsidR="000369C3" w:rsidRDefault="00536D3C" w:rsidP="000369C3">
      <w:pPr>
        <w:spacing w:before="120"/>
        <w:rPr>
          <w:rFonts w:ascii="Avenir Next" w:hAnsi="Avenir Next"/>
        </w:rPr>
      </w:pPr>
      <w:r w:rsidRPr="009861FD">
        <w:rPr>
          <w:rFonts w:ascii="Avenir Next" w:hAnsi="Avenir Next"/>
          <w:color w:val="C00000"/>
        </w:rPr>
        <w:t>Role</w:t>
      </w:r>
      <w:r>
        <w:rPr>
          <w:rFonts w:ascii="Avenir Next" w:hAnsi="Avenir Next"/>
        </w:rPr>
        <w:t xml:space="preserve"> </w:t>
      </w:r>
      <w:r w:rsidR="001F092A" w:rsidRPr="000369C3">
        <w:rPr>
          <w:rFonts w:ascii="Avenir Next" w:hAnsi="Avenir Next"/>
        </w:rPr>
        <w:t xml:space="preserve">The experts by experience </w:t>
      </w:r>
      <w:r w:rsidR="00FB5FA7" w:rsidRPr="000369C3">
        <w:rPr>
          <w:rFonts w:ascii="Avenir Next" w:hAnsi="Avenir Next"/>
        </w:rPr>
        <w:t>p</w:t>
      </w:r>
      <w:r w:rsidR="001F092A" w:rsidRPr="000369C3">
        <w:rPr>
          <w:rFonts w:ascii="Avenir Next" w:hAnsi="Avenir Next"/>
        </w:rPr>
        <w:t>anel</w:t>
      </w:r>
      <w:r w:rsidR="00FB5FA7" w:rsidRPr="000369C3">
        <w:rPr>
          <w:rFonts w:ascii="Avenir Next" w:hAnsi="Avenir Next"/>
        </w:rPr>
        <w:t xml:space="preserve"> will provide a source of experts to work alongside practitioners and researchers as full members of the Research Practice Partnerships (RPPs) in each agency. At the outset, </w:t>
      </w:r>
      <w:r w:rsidR="000369C3" w:rsidRPr="000369C3">
        <w:rPr>
          <w:rFonts w:ascii="Avenir Next" w:hAnsi="Avenir Next"/>
        </w:rPr>
        <w:t xml:space="preserve">the Partnerships </w:t>
      </w:r>
      <w:r w:rsidR="00FB5FA7" w:rsidRPr="000369C3">
        <w:rPr>
          <w:rFonts w:ascii="Avenir Next" w:hAnsi="Avenir Next"/>
        </w:rPr>
        <w:t>will assume the primary responsibility for identifying and appraising relevant research</w:t>
      </w:r>
      <w:r w:rsidR="000369C3" w:rsidRPr="000369C3">
        <w:rPr>
          <w:rFonts w:ascii="Avenir Next" w:hAnsi="Avenir Next"/>
        </w:rPr>
        <w:t>, initially sourced by the researcher</w:t>
      </w:r>
      <w:r w:rsidR="00FB5FA7" w:rsidRPr="000369C3">
        <w:rPr>
          <w:rFonts w:ascii="Avenir Next" w:hAnsi="Avenir Next"/>
        </w:rPr>
        <w:t xml:space="preserve">. </w:t>
      </w:r>
    </w:p>
    <w:p w14:paraId="019A19D8" w14:textId="74CD174D" w:rsidR="00B1654F" w:rsidRDefault="00FB5FA7" w:rsidP="000369C3">
      <w:pPr>
        <w:spacing w:before="120"/>
        <w:rPr>
          <w:rFonts w:ascii="Avenir Next" w:hAnsi="Avenir Next"/>
        </w:rPr>
      </w:pPr>
      <w:r w:rsidRPr="000369C3">
        <w:rPr>
          <w:rFonts w:ascii="Avenir Next" w:hAnsi="Avenir Next"/>
        </w:rPr>
        <w:t xml:space="preserve">All three </w:t>
      </w:r>
      <w:r w:rsidR="000369C3" w:rsidRPr="000369C3">
        <w:rPr>
          <w:rFonts w:ascii="Avenir Next" w:hAnsi="Avenir Next"/>
        </w:rPr>
        <w:t>members</w:t>
      </w:r>
      <w:r w:rsidR="00DB47C4">
        <w:rPr>
          <w:rFonts w:ascii="Avenir Next" w:hAnsi="Avenir Next"/>
        </w:rPr>
        <w:t xml:space="preserve"> </w:t>
      </w:r>
      <w:r w:rsidR="00AA4A10">
        <w:rPr>
          <w:rFonts w:ascii="Avenir Next" w:hAnsi="Avenir Next"/>
        </w:rPr>
        <w:t xml:space="preserve">of each of the Research Practice Partnerships (the University based researcher, the local Evidence Champion, and the </w:t>
      </w:r>
      <w:r w:rsidR="00B1654F">
        <w:rPr>
          <w:rFonts w:ascii="Avenir Next" w:hAnsi="Avenir Next"/>
        </w:rPr>
        <w:t>Expert by Experience)</w:t>
      </w:r>
      <w:r w:rsidR="00AA4A10">
        <w:rPr>
          <w:rFonts w:ascii="Avenir Next" w:hAnsi="Avenir Next"/>
        </w:rPr>
        <w:t xml:space="preserve"> </w:t>
      </w:r>
      <w:r w:rsidRPr="000369C3">
        <w:rPr>
          <w:rFonts w:ascii="Avenir Next" w:hAnsi="Avenir Next"/>
        </w:rPr>
        <w:t xml:space="preserve">will </w:t>
      </w:r>
      <w:r w:rsidR="00AA4A10">
        <w:rPr>
          <w:rFonts w:ascii="Avenir Next" w:hAnsi="Avenir Next"/>
        </w:rPr>
        <w:t xml:space="preserve">work together </w:t>
      </w:r>
      <w:r w:rsidR="00435513">
        <w:rPr>
          <w:rFonts w:ascii="Avenir Next" w:hAnsi="Avenir Next"/>
        </w:rPr>
        <w:t xml:space="preserve">so that the research findings can be used to improve </w:t>
      </w:r>
      <w:r w:rsidR="00AA4A10">
        <w:rPr>
          <w:rFonts w:ascii="Avenir Next" w:hAnsi="Avenir Next"/>
        </w:rPr>
        <w:t>how social care staff work with people effectively</w:t>
      </w:r>
      <w:r w:rsidRPr="000369C3">
        <w:rPr>
          <w:rFonts w:ascii="Avenir Next" w:hAnsi="Avenir Next"/>
        </w:rPr>
        <w:t xml:space="preserve">. </w:t>
      </w:r>
    </w:p>
    <w:p w14:paraId="2815BB77" w14:textId="1942D3AF" w:rsidR="00B1654F" w:rsidRDefault="00FB5FA7" w:rsidP="000369C3">
      <w:pPr>
        <w:spacing w:before="120"/>
        <w:rPr>
          <w:rFonts w:ascii="Avenir Next" w:hAnsi="Avenir Next"/>
        </w:rPr>
      </w:pPr>
      <w:r w:rsidRPr="000369C3">
        <w:rPr>
          <w:rFonts w:ascii="Avenir Next" w:hAnsi="Avenir Next"/>
        </w:rPr>
        <w:t xml:space="preserve">This </w:t>
      </w:r>
      <w:r w:rsidR="00221017">
        <w:rPr>
          <w:rFonts w:ascii="Avenir Next" w:hAnsi="Avenir Next"/>
        </w:rPr>
        <w:t xml:space="preserve">approach </w:t>
      </w:r>
      <w:r w:rsidR="00B1654F">
        <w:rPr>
          <w:rFonts w:ascii="Avenir Next" w:hAnsi="Avenir Next"/>
        </w:rPr>
        <w:t>recognise</w:t>
      </w:r>
      <w:r w:rsidR="00221017">
        <w:rPr>
          <w:rFonts w:ascii="Avenir Next" w:hAnsi="Avenir Next"/>
        </w:rPr>
        <w:t>s</w:t>
      </w:r>
      <w:r w:rsidR="00B1654F">
        <w:rPr>
          <w:rFonts w:ascii="Avenir Next" w:hAnsi="Avenir Next"/>
        </w:rPr>
        <w:t xml:space="preserve"> </w:t>
      </w:r>
      <w:r w:rsidRPr="000369C3">
        <w:rPr>
          <w:rFonts w:ascii="Avenir Next" w:hAnsi="Avenir Next"/>
        </w:rPr>
        <w:t xml:space="preserve">that social care </w:t>
      </w:r>
      <w:r w:rsidR="00B1654F">
        <w:rPr>
          <w:rFonts w:ascii="Avenir Next" w:hAnsi="Avenir Next"/>
        </w:rPr>
        <w:t>work is complicated and needs to be done in a delicate and sensitive manner, in cooperation with those receiving the service. H</w:t>
      </w:r>
      <w:r w:rsidRPr="000369C3">
        <w:rPr>
          <w:rFonts w:ascii="Avenir Next" w:hAnsi="Avenir Next"/>
        </w:rPr>
        <w:t>ow research is interpreted</w:t>
      </w:r>
      <w:r w:rsidR="00B1654F">
        <w:rPr>
          <w:rFonts w:ascii="Avenir Next" w:hAnsi="Avenir Next"/>
        </w:rPr>
        <w:t xml:space="preserve"> and used must reflect this complexity</w:t>
      </w:r>
      <w:r w:rsidRPr="000369C3">
        <w:rPr>
          <w:rFonts w:ascii="Avenir Next" w:hAnsi="Avenir Next"/>
        </w:rPr>
        <w:t xml:space="preserve">. </w:t>
      </w:r>
    </w:p>
    <w:p w14:paraId="1ADBCA09" w14:textId="016BAF22" w:rsidR="00FB5FA7" w:rsidRDefault="000369C3" w:rsidP="000369C3">
      <w:pPr>
        <w:spacing w:before="120"/>
        <w:rPr>
          <w:rFonts w:ascii="Avenir Next" w:hAnsi="Avenir Next"/>
        </w:rPr>
      </w:pPr>
      <w:r>
        <w:rPr>
          <w:rFonts w:ascii="Avenir Next" w:hAnsi="Avenir Next"/>
        </w:rPr>
        <w:t xml:space="preserve">The view of experts by experience is important in assessing the relevance of research to their lived experience. The Partnerships will therefore work in a way that is designed to ensure that </w:t>
      </w:r>
      <w:r w:rsidR="00FB5FA7" w:rsidRPr="000369C3">
        <w:rPr>
          <w:rFonts w:ascii="Avenir Next" w:hAnsi="Avenir Next"/>
        </w:rPr>
        <w:t xml:space="preserve">both </w:t>
      </w:r>
      <w:r w:rsidR="00B1654F">
        <w:rPr>
          <w:rFonts w:ascii="Avenir Next" w:hAnsi="Avenir Next"/>
        </w:rPr>
        <w:t>the research and the way it is put into practice</w:t>
      </w:r>
      <w:r w:rsidR="00FB5FA7" w:rsidRPr="000369C3">
        <w:rPr>
          <w:rFonts w:ascii="Avenir Next" w:hAnsi="Avenir Next"/>
        </w:rPr>
        <w:t xml:space="preserve"> </w:t>
      </w:r>
      <w:r w:rsidR="00B1654F">
        <w:rPr>
          <w:rFonts w:ascii="Avenir Next" w:hAnsi="Avenir Next"/>
        </w:rPr>
        <w:t xml:space="preserve">are always </w:t>
      </w:r>
      <w:r w:rsidR="00FB5FA7" w:rsidRPr="000369C3">
        <w:rPr>
          <w:rFonts w:ascii="Avenir Next" w:hAnsi="Avenir Next"/>
        </w:rPr>
        <w:t>clear</w:t>
      </w:r>
      <w:r w:rsidR="00B1654F">
        <w:rPr>
          <w:rFonts w:ascii="Avenir Next" w:hAnsi="Avenir Next"/>
        </w:rPr>
        <w:t>ly</w:t>
      </w:r>
      <w:r w:rsidR="00FB5FA7" w:rsidRPr="000369C3">
        <w:rPr>
          <w:rFonts w:ascii="Avenir Next" w:hAnsi="Avenir Next"/>
        </w:rPr>
        <w:t xml:space="preserve"> focus</w:t>
      </w:r>
      <w:r w:rsidR="00B1654F">
        <w:rPr>
          <w:rFonts w:ascii="Avenir Next" w:hAnsi="Avenir Next"/>
        </w:rPr>
        <w:t>sed</w:t>
      </w:r>
      <w:r w:rsidR="00FB5FA7" w:rsidRPr="000369C3">
        <w:rPr>
          <w:rFonts w:ascii="Avenir Next" w:hAnsi="Avenir Next"/>
        </w:rPr>
        <w:t xml:space="preserve"> on the needs</w:t>
      </w:r>
      <w:r w:rsidR="00B1654F">
        <w:rPr>
          <w:rFonts w:ascii="Avenir Next" w:hAnsi="Avenir Next"/>
        </w:rPr>
        <w:t xml:space="preserve"> and perspectives</w:t>
      </w:r>
      <w:r w:rsidR="00FB5FA7" w:rsidRPr="000369C3">
        <w:rPr>
          <w:rFonts w:ascii="Avenir Next" w:hAnsi="Avenir Next"/>
        </w:rPr>
        <w:t xml:space="preserve"> of</w:t>
      </w:r>
      <w:r w:rsidR="00B1654F">
        <w:rPr>
          <w:rFonts w:ascii="Avenir Next" w:hAnsi="Avenir Next"/>
        </w:rPr>
        <w:t xml:space="preserve"> </w:t>
      </w:r>
      <w:r w:rsidR="00FB5FA7" w:rsidRPr="000369C3">
        <w:rPr>
          <w:rFonts w:ascii="Avenir Next" w:hAnsi="Avenir Next"/>
        </w:rPr>
        <w:t>service users and carers.</w:t>
      </w:r>
    </w:p>
    <w:p w14:paraId="00E6710E" w14:textId="3CA04A47" w:rsidR="003D1CE0" w:rsidRDefault="003D1CE0" w:rsidP="000369C3">
      <w:pPr>
        <w:spacing w:before="120"/>
        <w:rPr>
          <w:rFonts w:ascii="Avenir Next" w:hAnsi="Avenir Next"/>
        </w:rPr>
      </w:pPr>
      <w:r>
        <w:rPr>
          <w:rFonts w:ascii="Avenir Next" w:hAnsi="Avenir Next"/>
        </w:rPr>
        <w:t>Later in the project, members of the experts by experience panel will:</w:t>
      </w:r>
    </w:p>
    <w:p w14:paraId="72DA8C08" w14:textId="5CDE6970" w:rsidR="003D1CE0" w:rsidRDefault="003D1CE0" w:rsidP="003D1CE0">
      <w:pPr>
        <w:pStyle w:val="ListParagraph"/>
        <w:numPr>
          <w:ilvl w:val="0"/>
          <w:numId w:val="2"/>
        </w:numPr>
        <w:spacing w:before="120"/>
        <w:rPr>
          <w:rFonts w:ascii="Avenir Next" w:hAnsi="Avenir Next"/>
        </w:rPr>
      </w:pPr>
      <w:r w:rsidRPr="003D1CE0">
        <w:rPr>
          <w:rFonts w:ascii="Avenir Next" w:hAnsi="Avenir Next"/>
        </w:rPr>
        <w:t>help to identif</w:t>
      </w:r>
      <w:r>
        <w:rPr>
          <w:rFonts w:ascii="Avenir Next" w:hAnsi="Avenir Next"/>
        </w:rPr>
        <w:t xml:space="preserve">y </w:t>
      </w:r>
      <w:r w:rsidR="00B1654F">
        <w:rPr>
          <w:rFonts w:ascii="Avenir Next" w:hAnsi="Avenir Next"/>
        </w:rPr>
        <w:t>the most important</w:t>
      </w:r>
      <w:r w:rsidRPr="003D1CE0">
        <w:rPr>
          <w:rFonts w:ascii="Avenir Next" w:hAnsi="Avenir Next"/>
        </w:rPr>
        <w:t xml:space="preserve"> areas </w:t>
      </w:r>
      <w:r w:rsidR="003A7ED1">
        <w:rPr>
          <w:rFonts w:ascii="Avenir Next" w:hAnsi="Avenir Next"/>
        </w:rPr>
        <w:t>to</w:t>
      </w:r>
      <w:r w:rsidR="00B1654F">
        <w:rPr>
          <w:rFonts w:ascii="Avenir Next" w:hAnsi="Avenir Next"/>
        </w:rPr>
        <w:t xml:space="preserve"> </w:t>
      </w:r>
      <w:r w:rsidRPr="003D1CE0">
        <w:rPr>
          <w:rFonts w:ascii="Avenir Next" w:hAnsi="Avenir Next"/>
        </w:rPr>
        <w:t xml:space="preserve">research, </w:t>
      </w:r>
    </w:p>
    <w:p w14:paraId="035292DB" w14:textId="1E5DC012" w:rsidR="003D1CE0" w:rsidRDefault="003D1CE0" w:rsidP="003D1CE0">
      <w:pPr>
        <w:pStyle w:val="ListParagraph"/>
        <w:numPr>
          <w:ilvl w:val="0"/>
          <w:numId w:val="2"/>
        </w:numPr>
        <w:spacing w:before="120"/>
        <w:rPr>
          <w:rFonts w:ascii="Avenir Next" w:hAnsi="Avenir Next"/>
        </w:rPr>
      </w:pPr>
      <w:r w:rsidRPr="003D1CE0">
        <w:rPr>
          <w:rFonts w:ascii="Avenir Next" w:hAnsi="Avenir Next"/>
        </w:rPr>
        <w:t>help to plan and deliver workshops</w:t>
      </w:r>
      <w:r>
        <w:rPr>
          <w:rFonts w:ascii="Avenir Next" w:hAnsi="Avenir Next"/>
        </w:rPr>
        <w:t xml:space="preserve"> for training </w:t>
      </w:r>
      <w:r w:rsidR="00B1654F">
        <w:rPr>
          <w:rFonts w:ascii="Avenir Next" w:hAnsi="Avenir Next"/>
        </w:rPr>
        <w:t>social care staff to make better use of research</w:t>
      </w:r>
    </w:p>
    <w:p w14:paraId="27FAD842" w14:textId="7C84E042" w:rsidR="003D1CE0" w:rsidRDefault="00B1654F" w:rsidP="003D1CE0">
      <w:pPr>
        <w:pStyle w:val="ListParagraph"/>
        <w:numPr>
          <w:ilvl w:val="0"/>
          <w:numId w:val="2"/>
        </w:numPr>
        <w:spacing w:before="120"/>
        <w:rPr>
          <w:rFonts w:ascii="Avenir Next" w:hAnsi="Avenir Next"/>
        </w:rPr>
      </w:pPr>
      <w:r>
        <w:rPr>
          <w:rFonts w:ascii="Avenir Next" w:hAnsi="Avenir Next"/>
        </w:rPr>
        <w:t xml:space="preserve">help to </w:t>
      </w:r>
      <w:r w:rsidR="003D1CE0">
        <w:rPr>
          <w:rFonts w:ascii="Avenir Next" w:hAnsi="Avenir Next"/>
        </w:rPr>
        <w:t>de</w:t>
      </w:r>
      <w:r>
        <w:rPr>
          <w:rFonts w:ascii="Avenir Next" w:hAnsi="Avenir Next"/>
        </w:rPr>
        <w:t xml:space="preserve">cide how </w:t>
      </w:r>
      <w:r w:rsidR="003D1CE0">
        <w:rPr>
          <w:rFonts w:ascii="Avenir Next" w:hAnsi="Avenir Next"/>
        </w:rPr>
        <w:t>service</w:t>
      </w:r>
      <w:r>
        <w:rPr>
          <w:rFonts w:ascii="Avenir Next" w:hAnsi="Avenir Next"/>
        </w:rPr>
        <w:t xml:space="preserve">s should be </w:t>
      </w:r>
      <w:r w:rsidR="003D1CE0">
        <w:rPr>
          <w:rFonts w:ascii="Avenir Next" w:hAnsi="Avenir Next"/>
        </w:rPr>
        <w:t>evaluat</w:t>
      </w:r>
      <w:r>
        <w:rPr>
          <w:rFonts w:ascii="Avenir Next" w:hAnsi="Avenir Next"/>
        </w:rPr>
        <w:t>ed</w:t>
      </w:r>
    </w:p>
    <w:p w14:paraId="3DB16FA2" w14:textId="1F61F3B4" w:rsidR="00FB5FA7" w:rsidRDefault="00B1654F" w:rsidP="00E275E0">
      <w:pPr>
        <w:pStyle w:val="ListParagraph"/>
        <w:numPr>
          <w:ilvl w:val="0"/>
          <w:numId w:val="2"/>
        </w:numPr>
        <w:spacing w:before="120"/>
        <w:rPr>
          <w:rFonts w:ascii="Avenir Next" w:hAnsi="Avenir Next"/>
        </w:rPr>
      </w:pPr>
      <w:r>
        <w:rPr>
          <w:rFonts w:ascii="Avenir Next" w:hAnsi="Avenir Next"/>
        </w:rPr>
        <w:t>lastly, help</w:t>
      </w:r>
      <w:r w:rsidR="003D1CE0">
        <w:rPr>
          <w:rFonts w:ascii="Avenir Next" w:hAnsi="Avenir Next"/>
        </w:rPr>
        <w:t xml:space="preserve"> </w:t>
      </w:r>
      <w:r w:rsidR="00536D3C">
        <w:rPr>
          <w:rFonts w:ascii="Avenir Next" w:hAnsi="Avenir Next"/>
        </w:rPr>
        <w:t xml:space="preserve">design </w:t>
      </w:r>
      <w:r>
        <w:rPr>
          <w:rFonts w:ascii="Avenir Next" w:hAnsi="Avenir Next"/>
        </w:rPr>
        <w:t xml:space="preserve">ways to find out how useful the </w:t>
      </w:r>
      <w:proofErr w:type="spellStart"/>
      <w:r w:rsidR="00536D3C">
        <w:rPr>
          <w:rFonts w:ascii="Avenir Next" w:hAnsi="Avenir Next"/>
        </w:rPr>
        <w:t>ConnectED</w:t>
      </w:r>
      <w:proofErr w:type="spellEnd"/>
      <w:r w:rsidR="00536D3C">
        <w:rPr>
          <w:rFonts w:ascii="Avenir Next" w:hAnsi="Avenir Next"/>
        </w:rPr>
        <w:t xml:space="preserve"> project</w:t>
      </w:r>
      <w:r>
        <w:rPr>
          <w:rFonts w:ascii="Avenir Next" w:hAnsi="Avenir Next"/>
        </w:rPr>
        <w:t xml:space="preserve"> has been</w:t>
      </w:r>
    </w:p>
    <w:p w14:paraId="5A4F5472" w14:textId="4C335945" w:rsidR="00536D3C" w:rsidRPr="00E275E0" w:rsidRDefault="00536D3C" w:rsidP="00536D3C">
      <w:pPr>
        <w:spacing w:before="120"/>
        <w:rPr>
          <w:rFonts w:ascii="Avenir Next" w:hAnsi="Avenir Next"/>
          <w:color w:val="000000" w:themeColor="text1"/>
        </w:rPr>
      </w:pPr>
      <w:r>
        <w:rPr>
          <w:rFonts w:ascii="Avenir Next" w:hAnsi="Avenir Next"/>
          <w:color w:val="C00000"/>
        </w:rPr>
        <w:t xml:space="preserve">Membership </w:t>
      </w:r>
      <w:r>
        <w:rPr>
          <w:rFonts w:ascii="Avenir Next" w:hAnsi="Avenir Next"/>
          <w:color w:val="000000" w:themeColor="text1"/>
        </w:rPr>
        <w:t>As with the Service User and Carer Advisory Group, the Experts by Experience Panel will also cover</w:t>
      </w:r>
      <w:r>
        <w:rPr>
          <w:rFonts w:ascii="Avenir Next" w:hAnsi="Avenir Next"/>
        </w:rPr>
        <w:t xml:space="preserve"> </w:t>
      </w:r>
      <w:r w:rsidRPr="00E275E0">
        <w:rPr>
          <w:rFonts w:ascii="Avenir Next" w:hAnsi="Avenir Next"/>
          <w:color w:val="000000" w:themeColor="text1"/>
        </w:rPr>
        <w:t>a broad range of perspectives</w:t>
      </w:r>
      <w:r>
        <w:rPr>
          <w:rFonts w:ascii="Avenir Next" w:hAnsi="Avenir Next"/>
          <w:color w:val="000000" w:themeColor="text1"/>
        </w:rPr>
        <w:t xml:space="preserve">, ensuring that we can bring relevant expertise to bear across the </w:t>
      </w:r>
      <w:r w:rsidRPr="00E275E0">
        <w:rPr>
          <w:rFonts w:ascii="Avenir Next" w:hAnsi="Avenir Next"/>
        </w:rPr>
        <w:t xml:space="preserve">different fields of Adult Social </w:t>
      </w:r>
      <w:r>
        <w:rPr>
          <w:rFonts w:ascii="Avenir Next" w:hAnsi="Avenir Next"/>
        </w:rPr>
        <w:t xml:space="preserve">Care </w:t>
      </w:r>
      <w:r w:rsidRPr="00E275E0">
        <w:rPr>
          <w:rFonts w:ascii="Avenir Next" w:hAnsi="Avenir Next"/>
          <w:i/>
        </w:rPr>
        <w:t>e.g.,</w:t>
      </w:r>
      <w:r w:rsidRPr="00E275E0">
        <w:rPr>
          <w:rFonts w:ascii="Avenir Next" w:hAnsi="Avenir Next"/>
        </w:rPr>
        <w:t xml:space="preserve"> adult mental health, older adults, dementia, carers, physical disability, </w:t>
      </w:r>
      <w:r>
        <w:rPr>
          <w:rFonts w:ascii="Avenir Next" w:hAnsi="Avenir Next"/>
        </w:rPr>
        <w:t>intellectual/</w:t>
      </w:r>
      <w:r w:rsidRPr="00E275E0">
        <w:rPr>
          <w:rFonts w:ascii="Avenir Next" w:hAnsi="Avenir Next"/>
        </w:rPr>
        <w:t>learning disability.</w:t>
      </w:r>
    </w:p>
    <w:p w14:paraId="30677BF2" w14:textId="2B86C670" w:rsidR="00536D3C" w:rsidRDefault="00536D3C" w:rsidP="00536D3C">
      <w:pPr>
        <w:spacing w:before="120"/>
        <w:rPr>
          <w:rFonts w:ascii="Avenir Next" w:hAnsi="Avenir Next"/>
          <w:color w:val="000000" w:themeColor="text1"/>
        </w:rPr>
      </w:pPr>
      <w:r w:rsidRPr="00E275E0">
        <w:rPr>
          <w:rFonts w:ascii="Avenir Next" w:hAnsi="Avenir Next"/>
          <w:color w:val="000000" w:themeColor="text1"/>
        </w:rPr>
        <w:t xml:space="preserve">Panel members will be recruited from </w:t>
      </w:r>
      <w:r>
        <w:rPr>
          <w:rFonts w:ascii="Avenir Next" w:hAnsi="Avenir Next"/>
          <w:color w:val="000000" w:themeColor="text1"/>
        </w:rPr>
        <w:t xml:space="preserve">areas served by </w:t>
      </w:r>
      <w:r w:rsidRPr="00E275E0">
        <w:rPr>
          <w:rFonts w:ascii="Avenir Next" w:hAnsi="Avenir Next"/>
          <w:color w:val="000000" w:themeColor="text1"/>
        </w:rPr>
        <w:t xml:space="preserve">all the project partners, including the </w:t>
      </w:r>
      <w:r>
        <w:rPr>
          <w:rFonts w:ascii="Avenir Next" w:hAnsi="Avenir Next"/>
          <w:color w:val="000000" w:themeColor="text1"/>
        </w:rPr>
        <w:t>three local authoritie</w:t>
      </w:r>
      <w:r w:rsidRPr="00E275E0">
        <w:rPr>
          <w:rFonts w:ascii="Avenir Next" w:hAnsi="Avenir Next"/>
          <w:color w:val="000000" w:themeColor="text1"/>
        </w:rPr>
        <w:t xml:space="preserve">s, Sirona and </w:t>
      </w:r>
      <w:proofErr w:type="spellStart"/>
      <w:r w:rsidRPr="00E275E0">
        <w:rPr>
          <w:rFonts w:ascii="Avenir Next" w:hAnsi="Avenir Next"/>
          <w:color w:val="000000" w:themeColor="text1"/>
        </w:rPr>
        <w:t>Dhek</w:t>
      </w:r>
      <w:proofErr w:type="spellEnd"/>
      <w:r w:rsidRPr="00E275E0">
        <w:rPr>
          <w:rFonts w:ascii="Avenir Next" w:hAnsi="Avenir Next"/>
          <w:color w:val="000000" w:themeColor="text1"/>
        </w:rPr>
        <w:t xml:space="preserve"> </w:t>
      </w:r>
      <w:proofErr w:type="spellStart"/>
      <w:r w:rsidRPr="00E275E0">
        <w:rPr>
          <w:rFonts w:ascii="Avenir Next" w:hAnsi="Avenir Next"/>
          <w:color w:val="000000" w:themeColor="text1"/>
        </w:rPr>
        <w:t>Bhal</w:t>
      </w:r>
      <w:proofErr w:type="spellEnd"/>
      <w:r>
        <w:rPr>
          <w:rFonts w:ascii="Avenir Next" w:hAnsi="Avenir Next"/>
          <w:color w:val="000000" w:themeColor="text1"/>
        </w:rPr>
        <w:t xml:space="preserve">, and </w:t>
      </w:r>
      <w:r w:rsidR="008E7E4A">
        <w:rPr>
          <w:rFonts w:ascii="Avenir Next" w:hAnsi="Avenir Next"/>
          <w:color w:val="000000" w:themeColor="text1"/>
        </w:rPr>
        <w:t xml:space="preserve">community support </w:t>
      </w:r>
      <w:r>
        <w:rPr>
          <w:rFonts w:ascii="Avenir Next" w:hAnsi="Avenir Next"/>
          <w:color w:val="000000" w:themeColor="text1"/>
        </w:rPr>
        <w:t>organisations</w:t>
      </w:r>
      <w:r w:rsidR="00612607">
        <w:rPr>
          <w:rFonts w:ascii="Avenir Next" w:hAnsi="Avenir Next"/>
          <w:color w:val="000000" w:themeColor="text1"/>
        </w:rPr>
        <w:t>.</w:t>
      </w:r>
      <w:r>
        <w:rPr>
          <w:rFonts w:ascii="Avenir Next" w:hAnsi="Avenir Next"/>
          <w:color w:val="000000" w:themeColor="text1"/>
        </w:rPr>
        <w:t xml:space="preserve"> </w:t>
      </w:r>
      <w:r w:rsidR="00612607">
        <w:rPr>
          <w:rFonts w:ascii="Avenir Next" w:hAnsi="Avenir Next"/>
          <w:color w:val="000000" w:themeColor="text1"/>
        </w:rPr>
        <w:t>M</w:t>
      </w:r>
      <w:r>
        <w:rPr>
          <w:rFonts w:ascii="Avenir Next" w:hAnsi="Avenir Next"/>
          <w:color w:val="000000" w:themeColor="text1"/>
        </w:rPr>
        <w:t xml:space="preserve">embership is open to those who have experience of </w:t>
      </w:r>
      <w:r w:rsidR="00E6275D">
        <w:rPr>
          <w:rFonts w:ascii="Avenir Next" w:hAnsi="Avenir Next"/>
          <w:color w:val="000000" w:themeColor="text1"/>
        </w:rPr>
        <w:t xml:space="preserve">receiving </w:t>
      </w:r>
      <w:r>
        <w:rPr>
          <w:rFonts w:ascii="Avenir Next" w:hAnsi="Avenir Next"/>
          <w:color w:val="000000" w:themeColor="text1"/>
        </w:rPr>
        <w:t>adult social care services, carers, and representatives from community support organisations.</w:t>
      </w:r>
    </w:p>
    <w:p w14:paraId="6619071E" w14:textId="3DFE8E03" w:rsidR="00536D3C" w:rsidRDefault="00536D3C" w:rsidP="00930EDF">
      <w:pPr>
        <w:spacing w:before="120"/>
        <w:rPr>
          <w:rFonts w:ascii="Avenir Next" w:hAnsi="Avenir Next" w:cs="Times New Roman"/>
        </w:rPr>
      </w:pPr>
      <w:r w:rsidRPr="00930EDF">
        <w:rPr>
          <w:rFonts w:ascii="Avenir Next" w:hAnsi="Avenir Next" w:cs="Times New Roman"/>
          <w:color w:val="C00000"/>
        </w:rPr>
        <w:t xml:space="preserve">Expectations </w:t>
      </w:r>
      <w:r w:rsidR="009E35DF" w:rsidRPr="00930EDF">
        <w:rPr>
          <w:rFonts w:ascii="Avenir Next" w:hAnsi="Avenir Next" w:cs="Times New Roman"/>
        </w:rPr>
        <w:t xml:space="preserve">Experts by Experience Panel members will be expected to contribute to at least ONE </w:t>
      </w:r>
      <w:r w:rsidR="00930EDF" w:rsidRPr="00930EDF">
        <w:rPr>
          <w:rFonts w:ascii="Avenir Next" w:hAnsi="Avenir Next" w:cs="Times New Roman"/>
        </w:rPr>
        <w:t>Research Practice Partnerships</w:t>
      </w:r>
      <w:r w:rsidR="00930EDF">
        <w:rPr>
          <w:rFonts w:ascii="Avenir Next" w:hAnsi="Avenir Next" w:cs="Times New Roman"/>
        </w:rPr>
        <w:t xml:space="preserve"> project in the lifetime of the </w:t>
      </w:r>
      <w:r w:rsidR="00A8332B">
        <w:rPr>
          <w:rFonts w:ascii="Avenir Next" w:hAnsi="Avenir Next" w:cs="Times New Roman"/>
        </w:rPr>
        <w:t>42-month</w:t>
      </w:r>
      <w:r w:rsidR="00930EDF">
        <w:rPr>
          <w:rFonts w:ascii="Avenir Next" w:hAnsi="Avenir Next" w:cs="Times New Roman"/>
        </w:rPr>
        <w:t xml:space="preserve"> project.</w:t>
      </w:r>
      <w:r w:rsidR="00A8332B">
        <w:rPr>
          <w:rFonts w:ascii="Avenir Next" w:hAnsi="Avenir Next" w:cs="Times New Roman"/>
        </w:rPr>
        <w:t xml:space="preserve"> Because each agency will decide what areas of social care it want to focus on, we cannot say </w:t>
      </w:r>
      <w:r w:rsidR="00E6275D">
        <w:rPr>
          <w:rFonts w:ascii="Avenir Next" w:hAnsi="Avenir Next" w:cs="Times New Roman"/>
        </w:rPr>
        <w:t xml:space="preserve">exactly </w:t>
      </w:r>
      <w:r w:rsidR="00A8332B">
        <w:rPr>
          <w:rFonts w:ascii="Avenir Next" w:hAnsi="Avenir Next" w:cs="Times New Roman"/>
        </w:rPr>
        <w:t xml:space="preserve">when individual panel members will be </w:t>
      </w:r>
      <w:r w:rsidR="00E6275D">
        <w:rPr>
          <w:rFonts w:ascii="Avenir Next" w:hAnsi="Avenir Next" w:cs="Times New Roman"/>
        </w:rPr>
        <w:t>invited</w:t>
      </w:r>
      <w:r w:rsidR="00A8332B">
        <w:rPr>
          <w:rFonts w:ascii="Avenir Next" w:hAnsi="Avenir Next" w:cs="Times New Roman"/>
        </w:rPr>
        <w:t xml:space="preserve"> to join an RPP.</w:t>
      </w:r>
    </w:p>
    <w:p w14:paraId="5B374A51" w14:textId="6A860BFF" w:rsidR="00AA1A28" w:rsidRDefault="00EB590D" w:rsidP="00A8332B">
      <w:pPr>
        <w:spacing w:before="120"/>
        <w:rPr>
          <w:rFonts w:ascii="Avenir Next" w:hAnsi="Avenir Next"/>
        </w:rPr>
      </w:pPr>
      <w:r>
        <w:rPr>
          <w:rFonts w:ascii="Avenir Next" w:hAnsi="Avenir Next"/>
          <w:color w:val="C00000"/>
        </w:rPr>
        <w:lastRenderedPageBreak/>
        <w:t>Payment</w:t>
      </w:r>
      <w:r w:rsidRPr="00A8332B">
        <w:rPr>
          <w:rFonts w:ascii="Avenir Next" w:hAnsi="Avenir Next"/>
        </w:rPr>
        <w:t xml:space="preserve"> </w:t>
      </w:r>
      <w:r w:rsidR="00AA1A28">
        <w:rPr>
          <w:rFonts w:ascii="Avenir Next" w:hAnsi="Avenir Next"/>
        </w:rPr>
        <w:t>When working with an RPP, panel members</w:t>
      </w:r>
      <w:r w:rsidR="00A8332B" w:rsidRPr="00A8332B">
        <w:rPr>
          <w:rFonts w:ascii="Avenir Next" w:hAnsi="Avenir Next"/>
        </w:rPr>
        <w:t xml:space="preserve"> will be funded to commit to half a day per month for the duration of the </w:t>
      </w:r>
      <w:r w:rsidR="00AA1A28">
        <w:rPr>
          <w:rFonts w:ascii="Avenir Next" w:hAnsi="Avenir Next"/>
        </w:rPr>
        <w:t>work</w:t>
      </w:r>
      <w:r w:rsidR="00A8332B" w:rsidRPr="00A8332B">
        <w:rPr>
          <w:rFonts w:ascii="Avenir Next" w:hAnsi="Avenir Next"/>
        </w:rPr>
        <w:t xml:space="preserve">, with a payment of £75 per month. The time may be used flexibly in discussion with the other members of the site-based team. </w:t>
      </w:r>
    </w:p>
    <w:p w14:paraId="65C05D2A" w14:textId="30AD2E78" w:rsidR="00A8332B" w:rsidRDefault="00A8332B" w:rsidP="00A8332B">
      <w:pPr>
        <w:spacing w:before="120"/>
        <w:rPr>
          <w:rFonts w:ascii="Avenir Next" w:hAnsi="Avenir Next"/>
        </w:rPr>
      </w:pPr>
      <w:r w:rsidRPr="00A8332B">
        <w:rPr>
          <w:rFonts w:ascii="Avenir Next" w:hAnsi="Avenir Next"/>
        </w:rPr>
        <w:t>Additional payments will be made for the workshops at a rate of £75 per half day workshop, plus £75 for half day preparation time.</w:t>
      </w:r>
    </w:p>
    <w:p w14:paraId="4178A2F4" w14:textId="5A8A47A3" w:rsidR="00EB590D" w:rsidRDefault="00EB590D" w:rsidP="00990514">
      <w:pPr>
        <w:spacing w:before="120"/>
      </w:pPr>
      <w:r>
        <w:rPr>
          <w:rFonts w:ascii="Avenir Next" w:hAnsi="Avenir Next"/>
        </w:rPr>
        <w:t>Individual arrangements for payments can be made</w:t>
      </w:r>
      <w:r w:rsidR="00E6275D">
        <w:rPr>
          <w:rFonts w:ascii="Avenir Next" w:hAnsi="Avenir Next"/>
        </w:rPr>
        <w:t>. T</w:t>
      </w:r>
      <w:r w:rsidR="00300107">
        <w:rPr>
          <w:rFonts w:ascii="Avenir Next" w:hAnsi="Avenir Next"/>
        </w:rPr>
        <w:t>ravel expenses and refreshments (where appropriate) will also be provided.</w:t>
      </w:r>
    </w:p>
    <w:p w14:paraId="4625E93D" w14:textId="77777777" w:rsidR="00EB590D" w:rsidRDefault="00EB590D" w:rsidP="00120DFB">
      <w:pPr>
        <w:pStyle w:val="Heading2"/>
        <w:rPr>
          <w:rFonts w:ascii="Avenir Next" w:hAnsi="Avenir Next"/>
          <w:color w:val="C00000"/>
        </w:rPr>
      </w:pPr>
    </w:p>
    <w:p w14:paraId="62EE3DBD" w14:textId="57507F06" w:rsidR="000368A7" w:rsidRPr="00120DFB" w:rsidRDefault="000368A7" w:rsidP="00120DFB">
      <w:pPr>
        <w:pStyle w:val="Heading2"/>
        <w:rPr>
          <w:rFonts w:ascii="Avenir Next" w:hAnsi="Avenir Next"/>
          <w:color w:val="C00000"/>
        </w:rPr>
      </w:pPr>
      <w:r w:rsidRPr="00120DFB">
        <w:rPr>
          <w:rFonts w:ascii="Avenir Next" w:hAnsi="Avenir Next"/>
          <w:color w:val="C00000"/>
        </w:rPr>
        <w:t>Requirements</w:t>
      </w:r>
    </w:p>
    <w:p w14:paraId="1DB62930" w14:textId="34403D4B" w:rsidR="000368A7" w:rsidRDefault="000368A7" w:rsidP="00A8332B">
      <w:pPr>
        <w:spacing w:before="120"/>
        <w:rPr>
          <w:rFonts w:ascii="Avenir Next" w:hAnsi="Avenir Next"/>
        </w:rPr>
      </w:pPr>
      <w:r>
        <w:rPr>
          <w:rFonts w:ascii="Avenir Next" w:hAnsi="Avenir Next"/>
        </w:rPr>
        <w:t xml:space="preserve">We are looking for people who have experience of using social care services, or of </w:t>
      </w:r>
      <w:r w:rsidR="00EB590D">
        <w:rPr>
          <w:rFonts w:ascii="Avenir Next" w:hAnsi="Avenir Next"/>
        </w:rPr>
        <w:t xml:space="preserve">supporting </w:t>
      </w:r>
      <w:r>
        <w:rPr>
          <w:rFonts w:ascii="Avenir Next" w:hAnsi="Avenir Next"/>
        </w:rPr>
        <w:t>somebody who has, or representatives from community organisations in the social care field.</w:t>
      </w:r>
    </w:p>
    <w:p w14:paraId="22419444" w14:textId="1F7C3094" w:rsidR="000368A7" w:rsidRDefault="000368A7" w:rsidP="00A8332B">
      <w:pPr>
        <w:spacing w:before="120"/>
        <w:rPr>
          <w:rFonts w:ascii="Avenir Next" w:hAnsi="Avenir Next"/>
        </w:rPr>
      </w:pPr>
      <w:r>
        <w:rPr>
          <w:rFonts w:ascii="Avenir Next" w:hAnsi="Avenir Next"/>
        </w:rPr>
        <w:t xml:space="preserve">You will have an interest in using your </w:t>
      </w:r>
      <w:r w:rsidR="00E6275D">
        <w:rPr>
          <w:rFonts w:ascii="Avenir Next" w:hAnsi="Avenir Next"/>
        </w:rPr>
        <w:t xml:space="preserve">own </w:t>
      </w:r>
      <w:r>
        <w:rPr>
          <w:rFonts w:ascii="Avenir Next" w:hAnsi="Avenir Next"/>
        </w:rPr>
        <w:t>experience</w:t>
      </w:r>
      <w:r w:rsidR="00E6275D">
        <w:rPr>
          <w:rFonts w:ascii="Avenir Next" w:hAnsi="Avenir Next"/>
        </w:rPr>
        <w:t>s</w:t>
      </w:r>
      <w:r>
        <w:rPr>
          <w:rFonts w:ascii="Avenir Next" w:hAnsi="Avenir Next"/>
        </w:rPr>
        <w:t xml:space="preserve"> to inf</w:t>
      </w:r>
      <w:r w:rsidR="00E6275D">
        <w:rPr>
          <w:rFonts w:ascii="Avenir Next" w:hAnsi="Avenir Next"/>
        </w:rPr>
        <w:t>luence</w:t>
      </w:r>
      <w:r>
        <w:rPr>
          <w:rFonts w:ascii="Avenir Next" w:hAnsi="Avenir Next"/>
        </w:rPr>
        <w:t xml:space="preserve"> decisions that will have benefits for others</w:t>
      </w:r>
      <w:r w:rsidR="00E6275D">
        <w:rPr>
          <w:rFonts w:ascii="Avenir Next" w:hAnsi="Avenir Next"/>
        </w:rPr>
        <w:t xml:space="preserve"> using a similar service in future</w:t>
      </w:r>
      <w:r>
        <w:rPr>
          <w:rFonts w:ascii="Avenir Next" w:hAnsi="Avenir Next"/>
        </w:rPr>
        <w:t>.</w:t>
      </w:r>
    </w:p>
    <w:p w14:paraId="5B644292" w14:textId="60045315" w:rsidR="000368A7" w:rsidRDefault="000368A7" w:rsidP="00A8332B">
      <w:pPr>
        <w:spacing w:before="120"/>
        <w:rPr>
          <w:rFonts w:ascii="Avenir Next" w:hAnsi="Avenir Next"/>
        </w:rPr>
      </w:pPr>
      <w:r>
        <w:rPr>
          <w:rFonts w:ascii="Avenir Next" w:hAnsi="Avenir Next"/>
        </w:rPr>
        <w:t>You should have an interest in research and be able to prepare for and contribute to research meetings.</w:t>
      </w:r>
    </w:p>
    <w:p w14:paraId="17F0D051" w14:textId="17A173E4" w:rsidR="000368A7" w:rsidRDefault="000368A7" w:rsidP="00A8332B">
      <w:pPr>
        <w:spacing w:before="120"/>
        <w:rPr>
          <w:rFonts w:ascii="Avenir Next" w:hAnsi="Avenir Next"/>
        </w:rPr>
      </w:pPr>
      <w:r>
        <w:rPr>
          <w:rFonts w:ascii="Avenir Next" w:hAnsi="Avenir Next"/>
        </w:rPr>
        <w:t xml:space="preserve">Previous experience in research projects will be helpful but </w:t>
      </w:r>
      <w:r w:rsidR="00EE234F">
        <w:rPr>
          <w:rFonts w:ascii="Avenir Next" w:hAnsi="Avenir Next"/>
        </w:rPr>
        <w:t xml:space="preserve">it </w:t>
      </w:r>
      <w:r>
        <w:rPr>
          <w:rFonts w:ascii="Avenir Next" w:hAnsi="Avenir Next"/>
        </w:rPr>
        <w:t>is not a requirement and training will be provided in different aspects of research.</w:t>
      </w:r>
    </w:p>
    <w:p w14:paraId="0CD27502" w14:textId="77777777" w:rsidR="000368A7" w:rsidRPr="00A8332B" w:rsidRDefault="000368A7" w:rsidP="00A8332B">
      <w:pPr>
        <w:spacing w:before="120"/>
        <w:rPr>
          <w:rFonts w:ascii="Avenir Next" w:hAnsi="Avenir Next"/>
        </w:rPr>
      </w:pPr>
    </w:p>
    <w:p w14:paraId="6503A10F" w14:textId="364C6279" w:rsidR="00C71E7A" w:rsidRPr="00FE1D8D" w:rsidRDefault="00AA1A28" w:rsidP="00C71E7A">
      <w:pPr>
        <w:pStyle w:val="Heading2"/>
        <w:rPr>
          <w:rFonts w:ascii="Avenir Next" w:hAnsi="Avenir Next"/>
          <w:color w:val="C00000"/>
        </w:rPr>
      </w:pPr>
      <w:r w:rsidRPr="00300107">
        <w:rPr>
          <w:rFonts w:ascii="Avenir Next" w:hAnsi="Avenir Next"/>
          <w:color w:val="C00000"/>
        </w:rPr>
        <w:t>**</w:t>
      </w:r>
      <w:r w:rsidR="00C71E7A" w:rsidRPr="00FE1D8D">
        <w:rPr>
          <w:rFonts w:ascii="Avenir Next" w:hAnsi="Avenir Next"/>
          <w:color w:val="C00000"/>
        </w:rPr>
        <w:t xml:space="preserve">The </w:t>
      </w:r>
      <w:r w:rsidR="001F092A">
        <w:rPr>
          <w:rFonts w:ascii="Avenir Next" w:hAnsi="Avenir Next"/>
          <w:color w:val="C00000"/>
        </w:rPr>
        <w:t>Programme Board</w:t>
      </w:r>
    </w:p>
    <w:p w14:paraId="607B51B5" w14:textId="010141AB" w:rsidR="00FE1D8D" w:rsidRPr="00FE1D8D" w:rsidRDefault="00FE1D8D" w:rsidP="00FE1D8D">
      <w:pPr>
        <w:rPr>
          <w:rFonts w:ascii="Avenir Next" w:hAnsi="Avenir Next"/>
        </w:rPr>
      </w:pPr>
      <w:r w:rsidRPr="00FE1D8D">
        <w:rPr>
          <w:rFonts w:ascii="Avenir Next" w:hAnsi="Avenir Next"/>
        </w:rPr>
        <w:t>The other Group</w:t>
      </w:r>
      <w:r w:rsidR="00E6275D">
        <w:rPr>
          <w:rFonts w:ascii="Avenir Next" w:hAnsi="Avenir Next"/>
        </w:rPr>
        <w:t xml:space="preserve"> involving </w:t>
      </w:r>
      <w:r w:rsidR="00E54300">
        <w:rPr>
          <w:rFonts w:ascii="Avenir Next" w:hAnsi="Avenir Next"/>
        </w:rPr>
        <w:t>e</w:t>
      </w:r>
      <w:r w:rsidR="00E6275D">
        <w:rPr>
          <w:rFonts w:ascii="Avenir Next" w:hAnsi="Avenir Next"/>
        </w:rPr>
        <w:t>xpert</w:t>
      </w:r>
      <w:r w:rsidR="00E54300">
        <w:rPr>
          <w:rFonts w:ascii="Avenir Next" w:hAnsi="Avenir Next"/>
        </w:rPr>
        <w:t>s</w:t>
      </w:r>
      <w:r w:rsidR="00E6275D">
        <w:rPr>
          <w:rFonts w:ascii="Avenir Next" w:hAnsi="Avenir Next"/>
        </w:rPr>
        <w:t xml:space="preserve"> from </w:t>
      </w:r>
      <w:r w:rsidR="00E54300">
        <w:rPr>
          <w:rFonts w:ascii="Avenir Next" w:hAnsi="Avenir Next"/>
        </w:rPr>
        <w:t>e</w:t>
      </w:r>
      <w:r w:rsidR="00E6275D">
        <w:rPr>
          <w:rFonts w:ascii="Avenir Next" w:hAnsi="Avenir Next"/>
        </w:rPr>
        <w:t>xperience</w:t>
      </w:r>
      <w:r w:rsidRPr="00FE1D8D">
        <w:rPr>
          <w:rFonts w:ascii="Avenir Next" w:hAnsi="Avenir Next"/>
        </w:rPr>
        <w:t xml:space="preserve"> is the </w:t>
      </w:r>
      <w:proofErr w:type="spellStart"/>
      <w:r w:rsidR="00E6275D">
        <w:rPr>
          <w:rFonts w:ascii="Avenir Next" w:hAnsi="Avenir Next"/>
        </w:rPr>
        <w:t>ConnectED</w:t>
      </w:r>
      <w:proofErr w:type="spellEnd"/>
      <w:r w:rsidR="00E6275D">
        <w:rPr>
          <w:rFonts w:ascii="Avenir Next" w:hAnsi="Avenir Next"/>
        </w:rPr>
        <w:t xml:space="preserve"> </w:t>
      </w:r>
      <w:r w:rsidRPr="00FE1D8D">
        <w:rPr>
          <w:rFonts w:ascii="Avenir Next" w:hAnsi="Avenir Next"/>
        </w:rPr>
        <w:t xml:space="preserve">Programme Board, </w:t>
      </w:r>
      <w:r w:rsidR="00E6275D">
        <w:rPr>
          <w:rFonts w:ascii="Avenir Next" w:hAnsi="Avenir Next"/>
        </w:rPr>
        <w:t>which is made up of</w:t>
      </w:r>
      <w:r w:rsidRPr="00FE1D8D">
        <w:rPr>
          <w:rFonts w:ascii="Avenir Next" w:hAnsi="Avenir Next"/>
        </w:rPr>
        <w:t xml:space="preserve"> representatives of the agency partners (see above) and the Service Users and Carer </w:t>
      </w:r>
      <w:r w:rsidR="00E6275D">
        <w:rPr>
          <w:rFonts w:ascii="Avenir Next" w:hAnsi="Avenir Next"/>
        </w:rPr>
        <w:t>Advisory Group (or SUCAG). This Board</w:t>
      </w:r>
      <w:r w:rsidRPr="00FE1D8D">
        <w:rPr>
          <w:rFonts w:ascii="Avenir Next" w:hAnsi="Avenir Next"/>
        </w:rPr>
        <w:t xml:space="preserve"> will be chaired jointly by</w:t>
      </w:r>
      <w:r w:rsidRPr="00FE1D8D">
        <w:rPr>
          <w:rFonts w:ascii="Avenir Next" w:hAnsi="Avenir Next"/>
          <w:color w:val="0432FF"/>
        </w:rPr>
        <w:t xml:space="preserve"> </w:t>
      </w:r>
      <w:r w:rsidRPr="00FE1D8D">
        <w:rPr>
          <w:rFonts w:ascii="Avenir Next" w:hAnsi="Avenir Next"/>
          <w:color w:val="000000" w:themeColor="text1"/>
        </w:rPr>
        <w:t>Hugh Evans</w:t>
      </w:r>
      <w:r w:rsidRPr="00FE1D8D">
        <w:rPr>
          <w:rFonts w:ascii="Avenir Next" w:hAnsi="Avenir Next"/>
        </w:rPr>
        <w:t xml:space="preserve">, Director of </w:t>
      </w:r>
      <w:r w:rsidR="00EE234F">
        <w:rPr>
          <w:rFonts w:ascii="Avenir Next" w:hAnsi="Avenir Next"/>
        </w:rPr>
        <w:t>People</w:t>
      </w:r>
      <w:r w:rsidRPr="00FE1D8D">
        <w:rPr>
          <w:rFonts w:ascii="Avenir Next" w:hAnsi="Avenir Next"/>
        </w:rPr>
        <w:t xml:space="preserve"> </w:t>
      </w:r>
      <w:r w:rsidRPr="00FE1D8D">
        <w:rPr>
          <w:rFonts w:ascii="Avenir Next" w:hAnsi="Avenir Next"/>
          <w:color w:val="000000" w:themeColor="text1"/>
        </w:rPr>
        <w:t xml:space="preserve">in </w:t>
      </w:r>
      <w:proofErr w:type="gramStart"/>
      <w:r w:rsidRPr="00FE1D8D">
        <w:rPr>
          <w:rFonts w:ascii="Avenir Next" w:hAnsi="Avenir Next"/>
          <w:color w:val="000000" w:themeColor="text1"/>
        </w:rPr>
        <w:t>Bristol</w:t>
      </w:r>
      <w:proofErr w:type="gramEnd"/>
      <w:r w:rsidRPr="00FE1D8D">
        <w:rPr>
          <w:rFonts w:ascii="Avenir Next" w:hAnsi="Avenir Next"/>
          <w:color w:val="000000" w:themeColor="text1"/>
        </w:rPr>
        <w:t xml:space="preserve"> </w:t>
      </w:r>
      <w:r w:rsidRPr="00FE1D8D">
        <w:rPr>
          <w:rFonts w:ascii="Avenir Next" w:hAnsi="Avenir Next"/>
        </w:rPr>
        <w:t xml:space="preserve">and </w:t>
      </w:r>
      <w:r w:rsidRPr="00FE1D8D">
        <w:rPr>
          <w:rFonts w:ascii="Avenir Next" w:hAnsi="Avenir Next"/>
          <w:color w:val="000000" w:themeColor="text1"/>
        </w:rPr>
        <w:t>a member of the S</w:t>
      </w:r>
      <w:r w:rsidR="00E6275D">
        <w:rPr>
          <w:rFonts w:ascii="Avenir Next" w:hAnsi="Avenir Next"/>
          <w:color w:val="000000" w:themeColor="text1"/>
        </w:rPr>
        <w:t>UCAG</w:t>
      </w:r>
      <w:r w:rsidRPr="00FE1D8D">
        <w:rPr>
          <w:rFonts w:ascii="Avenir Next" w:hAnsi="Avenir Next"/>
          <w:color w:val="000000" w:themeColor="text1"/>
        </w:rPr>
        <w:t xml:space="preserve">. </w:t>
      </w:r>
      <w:r w:rsidRPr="00FE1D8D">
        <w:rPr>
          <w:rFonts w:ascii="Avenir Next" w:hAnsi="Avenir Next"/>
        </w:rPr>
        <w:t xml:space="preserve">The Board will meet four times a year to oversee the project, share </w:t>
      </w:r>
      <w:r w:rsidR="00E6275D">
        <w:rPr>
          <w:rFonts w:ascii="Avenir Next" w:hAnsi="Avenir Next"/>
        </w:rPr>
        <w:t>what is working well</w:t>
      </w:r>
      <w:r w:rsidRPr="00FE1D8D">
        <w:rPr>
          <w:rFonts w:ascii="Avenir Next" w:hAnsi="Avenir Next"/>
        </w:rPr>
        <w:t xml:space="preserve">, and identify </w:t>
      </w:r>
      <w:r w:rsidR="00E6275D">
        <w:rPr>
          <w:rFonts w:ascii="Avenir Next" w:hAnsi="Avenir Next"/>
        </w:rPr>
        <w:t xml:space="preserve">the most important </w:t>
      </w:r>
      <w:r w:rsidRPr="00FE1D8D">
        <w:rPr>
          <w:rFonts w:ascii="Avenir Next" w:hAnsi="Avenir Next"/>
        </w:rPr>
        <w:t xml:space="preserve">areas </w:t>
      </w:r>
      <w:r w:rsidR="00CD0C91">
        <w:rPr>
          <w:rFonts w:ascii="Avenir Next" w:hAnsi="Avenir Next"/>
        </w:rPr>
        <w:t xml:space="preserve">to </w:t>
      </w:r>
      <w:r w:rsidRPr="00FE1D8D">
        <w:rPr>
          <w:rFonts w:ascii="Avenir Next" w:hAnsi="Avenir Next"/>
        </w:rPr>
        <w:t xml:space="preserve">research and other work. It will receive reports </w:t>
      </w:r>
      <w:r w:rsidR="00E6275D">
        <w:rPr>
          <w:rFonts w:ascii="Avenir Next" w:hAnsi="Avenir Next"/>
        </w:rPr>
        <w:t xml:space="preserve">every three months </w:t>
      </w:r>
      <w:r w:rsidRPr="00FE1D8D">
        <w:rPr>
          <w:rFonts w:ascii="Avenir Next" w:hAnsi="Avenir Next"/>
        </w:rPr>
        <w:t>from the R</w:t>
      </w:r>
      <w:r w:rsidR="00C71E7A">
        <w:rPr>
          <w:rFonts w:ascii="Avenir Next" w:hAnsi="Avenir Next"/>
        </w:rPr>
        <w:t>esearchers in Residence</w:t>
      </w:r>
      <w:r w:rsidRPr="00FE1D8D">
        <w:rPr>
          <w:rFonts w:ascii="Avenir Next" w:hAnsi="Avenir Next"/>
        </w:rPr>
        <w:t xml:space="preserve"> </w:t>
      </w:r>
      <w:r w:rsidR="000617A1">
        <w:rPr>
          <w:rFonts w:ascii="Avenir Next" w:hAnsi="Avenir Next"/>
        </w:rPr>
        <w:t>and the lead researchers on the project from the University</w:t>
      </w:r>
      <w:r w:rsidR="006E5F1F">
        <w:rPr>
          <w:rFonts w:ascii="Avenir Next" w:hAnsi="Avenir Next"/>
        </w:rPr>
        <w:t>.</w:t>
      </w:r>
    </w:p>
    <w:p w14:paraId="51A84003" w14:textId="75FA7E6B" w:rsidR="00FE1D8D" w:rsidRPr="00FE1D8D" w:rsidRDefault="00FE1D8D" w:rsidP="00FE1D8D">
      <w:pPr>
        <w:rPr>
          <w:rFonts w:ascii="Avenir Next" w:hAnsi="Avenir Next"/>
        </w:rPr>
      </w:pPr>
    </w:p>
    <w:p w14:paraId="4428B36F" w14:textId="687881F6" w:rsidR="00FE1D8D" w:rsidRDefault="00FE1D8D" w:rsidP="00FE1D8D"/>
    <w:p w14:paraId="721EB5FF" w14:textId="5DB64BE8" w:rsidR="00FE1D8D" w:rsidRDefault="00FE1D8D" w:rsidP="00FE1D8D"/>
    <w:p w14:paraId="715367C9" w14:textId="77777777" w:rsidR="00FE1D8D" w:rsidRPr="00FE1D8D" w:rsidRDefault="00FE1D8D" w:rsidP="00FE1D8D"/>
    <w:sectPr w:rsidR="00FE1D8D" w:rsidRPr="00FE1D8D" w:rsidSect="00BC2A2F">
      <w:foot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0FA62" w14:textId="77777777" w:rsidR="00BF5538" w:rsidRDefault="00BF5538" w:rsidP="005F432F">
      <w:r>
        <w:separator/>
      </w:r>
    </w:p>
  </w:endnote>
  <w:endnote w:type="continuationSeparator" w:id="0">
    <w:p w14:paraId="44718C8C" w14:textId="77777777" w:rsidR="00BF5538" w:rsidRDefault="00BF5538" w:rsidP="005F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0FC38" w14:textId="32E025E1" w:rsidR="008D0114" w:rsidRDefault="008D0114" w:rsidP="008D0114">
    <w:pPr>
      <w:pStyle w:val="Footer"/>
    </w:pPr>
    <w:r w:rsidRPr="009C287E">
      <w:rPr>
        <w:noProof/>
      </w:rPr>
      <w:drawing>
        <wp:inline distT="0" distB="0" distL="0" distR="0" wp14:anchorId="3248B641" wp14:editId="2A84A126">
          <wp:extent cx="798830" cy="320898"/>
          <wp:effectExtent l="0" t="0" r="1270" b="0"/>
          <wp:docPr id="16" name="Picture 34" descr="Image result for logo bristol uob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Image result for logo bristol uob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59" t="15857" r="6213" b="28471"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320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3D26F7DC" wp14:editId="1AFF9096">
          <wp:extent cx="323816" cy="344895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160" cy="365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595A7FEA" wp14:editId="7FEA2166">
          <wp:extent cx="351294" cy="349250"/>
          <wp:effectExtent l="0" t="0" r="4445" b="0"/>
          <wp:docPr id="4" name="Picture 4" descr="Text, qr cod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, qr cod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73" cy="365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en-GB"/>
      </w:rPr>
      <w:drawing>
        <wp:inline distT="0" distB="0" distL="0" distR="0" wp14:anchorId="54104DC0" wp14:editId="108396CB">
          <wp:extent cx="1613918" cy="337419"/>
          <wp:effectExtent l="0" t="0" r="0" b="5715"/>
          <wp:docPr id="1" name="Picture 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iagram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1987" cy="3767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233CADA2" wp14:editId="69DDE90E">
          <wp:extent cx="897678" cy="336629"/>
          <wp:effectExtent l="0" t="0" r="4445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40" cy="3509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0142A9B0" wp14:editId="7574721E">
          <wp:extent cx="465489" cy="298688"/>
          <wp:effectExtent l="0" t="0" r="4445" b="6350"/>
          <wp:docPr id="6" name="Picture 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Icon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8180" cy="319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0F4AD70C" wp14:editId="4528A6D3">
          <wp:extent cx="520065" cy="305921"/>
          <wp:effectExtent l="0" t="0" r="635" b="0"/>
          <wp:docPr id="7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 7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885" cy="3211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rFonts w:ascii="Avenir Next Ultra Light" w:hAnsi="Avenir Next Ultra Light" w:cs="Avenir Next Ultra Light"/>
        <w:noProof/>
        <w:color w:val="C00000"/>
        <w:spacing w:val="-14"/>
        <w:kern w:val="1"/>
        <w:sz w:val="96"/>
        <w:szCs w:val="96"/>
      </w:rPr>
      <w:drawing>
        <wp:inline distT="0" distB="0" distL="0" distR="0" wp14:anchorId="4394C0B9" wp14:editId="3CB24B67">
          <wp:extent cx="676275" cy="338138"/>
          <wp:effectExtent l="0" t="0" r="0" b="5080"/>
          <wp:docPr id="2" name="Picture 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870" cy="345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618B371" w14:textId="77777777" w:rsidR="004175BF" w:rsidRPr="008D0114" w:rsidRDefault="004175BF" w:rsidP="008D01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0497A" w14:textId="77777777" w:rsidR="00BF5538" w:rsidRDefault="00BF5538" w:rsidP="005F432F">
      <w:r>
        <w:separator/>
      </w:r>
    </w:p>
  </w:footnote>
  <w:footnote w:type="continuationSeparator" w:id="0">
    <w:p w14:paraId="5AAE7E47" w14:textId="77777777" w:rsidR="00BF5538" w:rsidRDefault="00BF5538" w:rsidP="005F43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1664"/>
    <w:multiLevelType w:val="hybridMultilevel"/>
    <w:tmpl w:val="53CE74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8B4850"/>
    <w:multiLevelType w:val="hybridMultilevel"/>
    <w:tmpl w:val="DA966894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" w15:restartNumberingAfterBreak="0">
    <w:nsid w:val="2AF234C7"/>
    <w:multiLevelType w:val="hybridMultilevel"/>
    <w:tmpl w:val="090C602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D8D"/>
    <w:rsid w:val="000201BF"/>
    <w:rsid w:val="000368A7"/>
    <w:rsid w:val="000369C3"/>
    <w:rsid w:val="00047EA4"/>
    <w:rsid w:val="000617A1"/>
    <w:rsid w:val="00063C06"/>
    <w:rsid w:val="0006749E"/>
    <w:rsid w:val="00090D4F"/>
    <w:rsid w:val="000F6B6C"/>
    <w:rsid w:val="00120DFB"/>
    <w:rsid w:val="00131B35"/>
    <w:rsid w:val="00136B05"/>
    <w:rsid w:val="00181171"/>
    <w:rsid w:val="00181F9A"/>
    <w:rsid w:val="00194DC4"/>
    <w:rsid w:val="001D182D"/>
    <w:rsid w:val="001E412E"/>
    <w:rsid w:val="001F092A"/>
    <w:rsid w:val="00200921"/>
    <w:rsid w:val="00206609"/>
    <w:rsid w:val="00221017"/>
    <w:rsid w:val="00240FFF"/>
    <w:rsid w:val="0024710C"/>
    <w:rsid w:val="002948C3"/>
    <w:rsid w:val="002A08F7"/>
    <w:rsid w:val="002B560D"/>
    <w:rsid w:val="00300107"/>
    <w:rsid w:val="00333D33"/>
    <w:rsid w:val="00336A49"/>
    <w:rsid w:val="00356A9A"/>
    <w:rsid w:val="003873C8"/>
    <w:rsid w:val="003A52B3"/>
    <w:rsid w:val="003A7ED1"/>
    <w:rsid w:val="003D1CE0"/>
    <w:rsid w:val="003F4B20"/>
    <w:rsid w:val="00415928"/>
    <w:rsid w:val="004175BF"/>
    <w:rsid w:val="00435513"/>
    <w:rsid w:val="00464C02"/>
    <w:rsid w:val="00494EAE"/>
    <w:rsid w:val="004B5796"/>
    <w:rsid w:val="00536D3C"/>
    <w:rsid w:val="00544C62"/>
    <w:rsid w:val="00556924"/>
    <w:rsid w:val="005F432F"/>
    <w:rsid w:val="00612607"/>
    <w:rsid w:val="00625462"/>
    <w:rsid w:val="006625BB"/>
    <w:rsid w:val="006D6013"/>
    <w:rsid w:val="006D725F"/>
    <w:rsid w:val="006E5F1F"/>
    <w:rsid w:val="006F2852"/>
    <w:rsid w:val="007534AE"/>
    <w:rsid w:val="00761409"/>
    <w:rsid w:val="00766593"/>
    <w:rsid w:val="007F2B70"/>
    <w:rsid w:val="008025B2"/>
    <w:rsid w:val="00807381"/>
    <w:rsid w:val="00866749"/>
    <w:rsid w:val="00867E92"/>
    <w:rsid w:val="00872A8F"/>
    <w:rsid w:val="008919DC"/>
    <w:rsid w:val="008B475F"/>
    <w:rsid w:val="008D0114"/>
    <w:rsid w:val="008E66AF"/>
    <w:rsid w:val="008E7E4A"/>
    <w:rsid w:val="00916465"/>
    <w:rsid w:val="009238FE"/>
    <w:rsid w:val="00930EDF"/>
    <w:rsid w:val="00964F71"/>
    <w:rsid w:val="009861FD"/>
    <w:rsid w:val="00990514"/>
    <w:rsid w:val="009C57EC"/>
    <w:rsid w:val="009E35DF"/>
    <w:rsid w:val="00A22916"/>
    <w:rsid w:val="00A66BC1"/>
    <w:rsid w:val="00A8332B"/>
    <w:rsid w:val="00AA1A28"/>
    <w:rsid w:val="00AA4805"/>
    <w:rsid w:val="00AA4A10"/>
    <w:rsid w:val="00AC7CDF"/>
    <w:rsid w:val="00AD608E"/>
    <w:rsid w:val="00AE02A4"/>
    <w:rsid w:val="00B13ACD"/>
    <w:rsid w:val="00B1654F"/>
    <w:rsid w:val="00B17A1B"/>
    <w:rsid w:val="00B56F6C"/>
    <w:rsid w:val="00B9156B"/>
    <w:rsid w:val="00BB38E4"/>
    <w:rsid w:val="00BC2A2F"/>
    <w:rsid w:val="00BD0015"/>
    <w:rsid w:val="00BF5538"/>
    <w:rsid w:val="00C02638"/>
    <w:rsid w:val="00C71E7A"/>
    <w:rsid w:val="00C724EB"/>
    <w:rsid w:val="00CA1B65"/>
    <w:rsid w:val="00CA516E"/>
    <w:rsid w:val="00CC4596"/>
    <w:rsid w:val="00CD0C91"/>
    <w:rsid w:val="00CE7B9A"/>
    <w:rsid w:val="00D17522"/>
    <w:rsid w:val="00D85F62"/>
    <w:rsid w:val="00DB47C4"/>
    <w:rsid w:val="00DC13A2"/>
    <w:rsid w:val="00E0434F"/>
    <w:rsid w:val="00E07D22"/>
    <w:rsid w:val="00E102C8"/>
    <w:rsid w:val="00E13E52"/>
    <w:rsid w:val="00E21334"/>
    <w:rsid w:val="00E275E0"/>
    <w:rsid w:val="00E27696"/>
    <w:rsid w:val="00E54300"/>
    <w:rsid w:val="00E6275D"/>
    <w:rsid w:val="00E96D3E"/>
    <w:rsid w:val="00EB590D"/>
    <w:rsid w:val="00EE234F"/>
    <w:rsid w:val="00F466F6"/>
    <w:rsid w:val="00F836C7"/>
    <w:rsid w:val="00FB5FA7"/>
    <w:rsid w:val="00FC669E"/>
    <w:rsid w:val="00FE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7D50A"/>
  <w15:chartTrackingRefBased/>
  <w15:docId w15:val="{7F21BFB5-35F5-7345-B156-B5F81E65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1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1D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5F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1D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1D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5FA7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BodyText">
    <w:name w:val="Body Text"/>
    <w:basedOn w:val="Normal"/>
    <w:link w:val="BodyTextChar"/>
    <w:rsid w:val="00090D4F"/>
    <w:pPr>
      <w:spacing w:before="100"/>
      <w:jc w:val="both"/>
    </w:pPr>
    <w:rPr>
      <w:rFonts w:ascii="Arial" w:eastAsia="Times New Roman" w:hAnsi="Arial" w:cs="Arial"/>
      <w:sz w:val="22"/>
      <w:szCs w:val="22"/>
      <w:lang w:eastAsia="en-GB"/>
    </w:rPr>
  </w:style>
  <w:style w:type="character" w:customStyle="1" w:styleId="BodyTextChar">
    <w:name w:val="Body Text Char"/>
    <w:basedOn w:val="DefaultParagraphFont"/>
    <w:link w:val="BodyText"/>
    <w:rsid w:val="00090D4F"/>
    <w:rPr>
      <w:rFonts w:ascii="Arial" w:eastAsia="Times New Roman" w:hAnsi="Arial" w:cs="Arial"/>
      <w:sz w:val="22"/>
      <w:szCs w:val="22"/>
      <w:lang w:eastAsia="en-GB"/>
    </w:rPr>
  </w:style>
  <w:style w:type="paragraph" w:styleId="ListParagraph">
    <w:name w:val="List Paragraph"/>
    <w:basedOn w:val="Normal"/>
    <w:uiPriority w:val="34"/>
    <w:qFormat/>
    <w:rsid w:val="003D1CE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919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19D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19D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9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9DC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5F43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432F"/>
  </w:style>
  <w:style w:type="paragraph" w:styleId="Footer">
    <w:name w:val="footer"/>
    <w:basedOn w:val="Normal"/>
    <w:link w:val="FooterChar"/>
    <w:uiPriority w:val="99"/>
    <w:unhideWhenUsed/>
    <w:rsid w:val="005F43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32F"/>
  </w:style>
  <w:style w:type="paragraph" w:styleId="BalloonText">
    <w:name w:val="Balloon Text"/>
    <w:basedOn w:val="Normal"/>
    <w:link w:val="BalloonTextChar"/>
    <w:uiPriority w:val="99"/>
    <w:semiHidden/>
    <w:unhideWhenUsed/>
    <w:rsid w:val="00AA4A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A1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210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jpeg"/><Relationship Id="rId9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CA64D9-7893-4E99-B784-6047D2CC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1052</Words>
  <Characters>5358</Characters>
  <Application>Microsoft Office Word</Application>
  <DocSecurity>0</DocSecurity>
  <Lines>127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Macdonald</dc:creator>
  <cp:keywords/>
  <dc:description/>
  <cp:lastModifiedBy>Geraldine Macdonald</cp:lastModifiedBy>
  <cp:revision>2</cp:revision>
  <dcterms:created xsi:type="dcterms:W3CDTF">2021-11-02T16:17:00Z</dcterms:created>
  <dcterms:modified xsi:type="dcterms:W3CDTF">2021-11-02T16:17:00Z</dcterms:modified>
</cp:coreProperties>
</file>